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BFA5" w14:textId="77777777" w:rsidR="009745AD" w:rsidRPr="00A25964" w:rsidRDefault="009745AD" w:rsidP="009745AD">
      <w:pPr>
        <w:rPr>
          <w:rFonts w:ascii="FSAlbert" w:hAnsi="FSAlbert"/>
          <w:sz w:val="24"/>
          <w:lang w:val="en-GB"/>
        </w:rPr>
      </w:pPr>
    </w:p>
    <w:p w14:paraId="5BBEE9AB" w14:textId="77777777" w:rsidR="009745AD" w:rsidRPr="00A25964" w:rsidRDefault="009745AD" w:rsidP="009745AD">
      <w:pPr>
        <w:spacing w:after="200" w:line="276" w:lineRule="auto"/>
        <w:rPr>
          <w:rFonts w:ascii="FSAlbert" w:hAnsi="FSAlbert"/>
          <w:sz w:val="24"/>
          <w:lang w:val="en-GB"/>
        </w:rPr>
      </w:pPr>
      <w:r>
        <w:rPr>
          <w:rFonts w:ascii="Times New Roman"/>
          <w:noProof/>
          <w:sz w:val="20"/>
          <w:lang w:val="en-GB" w:eastAsia="en-GB"/>
        </w:rPr>
        <w:drawing>
          <wp:anchor distT="0" distB="0" distL="114300" distR="114300" simplePos="0" relativeHeight="251659264" behindDoc="0" locked="0" layoutInCell="1" allowOverlap="1" wp14:anchorId="722C141B" wp14:editId="200C4154">
            <wp:simplePos x="0" y="0"/>
            <wp:positionH relativeFrom="margin">
              <wp:posOffset>999490</wp:posOffset>
            </wp:positionH>
            <wp:positionV relativeFrom="paragraph">
              <wp:posOffset>3175</wp:posOffset>
            </wp:positionV>
            <wp:extent cx="4249420" cy="1765935"/>
            <wp:effectExtent l="0" t="0" r="0" b="5715"/>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9420" cy="1765935"/>
                    </a:xfrm>
                    <a:prstGeom prst="rect">
                      <a:avLst/>
                    </a:prstGeom>
                  </pic:spPr>
                </pic:pic>
              </a:graphicData>
            </a:graphic>
            <wp14:sizeRelH relativeFrom="page">
              <wp14:pctWidth>0</wp14:pctWidth>
            </wp14:sizeRelH>
            <wp14:sizeRelV relativeFrom="page">
              <wp14:pctHeight>0</wp14:pctHeight>
            </wp14:sizeRelV>
          </wp:anchor>
        </w:drawing>
      </w:r>
    </w:p>
    <w:p w14:paraId="46171EF6" w14:textId="77777777" w:rsidR="009745AD" w:rsidRPr="00A25964" w:rsidRDefault="009745AD" w:rsidP="009745AD">
      <w:pPr>
        <w:spacing w:after="200" w:line="276" w:lineRule="auto"/>
        <w:rPr>
          <w:rFonts w:ascii="FSAlbert" w:hAnsi="FSAlbert"/>
          <w:sz w:val="24"/>
          <w:lang w:val="en-GB"/>
        </w:rPr>
      </w:pPr>
    </w:p>
    <w:p w14:paraId="000B950B" w14:textId="77777777" w:rsidR="009745AD" w:rsidRPr="00A25964" w:rsidRDefault="009745AD" w:rsidP="009745AD">
      <w:pPr>
        <w:spacing w:after="200" w:line="276" w:lineRule="auto"/>
        <w:rPr>
          <w:rFonts w:ascii="FSAlbert" w:hAnsi="FSAlbert"/>
          <w:sz w:val="24"/>
          <w:lang w:val="en-GB"/>
        </w:rPr>
      </w:pPr>
    </w:p>
    <w:p w14:paraId="57617A05" w14:textId="77777777" w:rsidR="009745AD" w:rsidRPr="00A25964" w:rsidRDefault="009745AD" w:rsidP="009745AD">
      <w:pPr>
        <w:spacing w:after="200" w:line="276" w:lineRule="auto"/>
        <w:rPr>
          <w:rFonts w:ascii="FSAlbert" w:hAnsi="FSAlbert"/>
          <w:sz w:val="24"/>
          <w:lang w:val="en-GB"/>
        </w:rPr>
      </w:pPr>
    </w:p>
    <w:p w14:paraId="51930668" w14:textId="77777777" w:rsidR="009745AD" w:rsidRPr="00A25964" w:rsidRDefault="009745AD" w:rsidP="009745AD">
      <w:pPr>
        <w:spacing w:after="200" w:line="276" w:lineRule="auto"/>
        <w:rPr>
          <w:rFonts w:ascii="FSAlbert" w:hAnsi="FSAlbert"/>
          <w:sz w:val="24"/>
          <w:lang w:val="en-GB"/>
        </w:rPr>
      </w:pPr>
    </w:p>
    <w:p w14:paraId="10699D2D" w14:textId="77777777" w:rsidR="009745AD" w:rsidRPr="00A25964" w:rsidRDefault="009745AD" w:rsidP="009745AD">
      <w:pPr>
        <w:spacing w:after="200" w:line="276" w:lineRule="auto"/>
        <w:rPr>
          <w:rFonts w:ascii="FSAlbert" w:hAnsi="FSAlbert"/>
          <w:sz w:val="24"/>
          <w:lang w:val="en-GB"/>
        </w:rPr>
      </w:pPr>
    </w:p>
    <w:p w14:paraId="3EBF6F36" w14:textId="77777777" w:rsidR="009745AD" w:rsidRPr="00A25964" w:rsidRDefault="009745AD" w:rsidP="009745AD">
      <w:pPr>
        <w:spacing w:after="200" w:line="276" w:lineRule="auto"/>
        <w:rPr>
          <w:rFonts w:ascii="FSAlbert" w:hAnsi="FSAlbert"/>
          <w:sz w:val="24"/>
          <w:lang w:val="en-GB"/>
        </w:rPr>
      </w:pPr>
    </w:p>
    <w:p w14:paraId="511A365E" w14:textId="77777777" w:rsidR="009745AD" w:rsidRPr="00A25964" w:rsidRDefault="009745AD" w:rsidP="009745AD">
      <w:pPr>
        <w:spacing w:after="200" w:line="276" w:lineRule="auto"/>
        <w:rPr>
          <w:rFonts w:ascii="FSAlbert" w:hAnsi="FSAlbert"/>
          <w:sz w:val="24"/>
          <w:lang w:val="en-GB"/>
        </w:rPr>
      </w:pPr>
    </w:p>
    <w:p w14:paraId="75A4A67C" w14:textId="77777777" w:rsidR="009745AD" w:rsidRPr="00A25964" w:rsidRDefault="009745AD" w:rsidP="009745AD">
      <w:pPr>
        <w:spacing w:after="200" w:line="276" w:lineRule="auto"/>
        <w:rPr>
          <w:rFonts w:ascii="FSAlbert" w:hAnsi="FSAlbert"/>
          <w:sz w:val="24"/>
          <w:lang w:val="en-GB"/>
        </w:rPr>
      </w:pPr>
    </w:p>
    <w:p w14:paraId="4893EA4B" w14:textId="77777777" w:rsidR="009745AD" w:rsidRPr="00A25964" w:rsidRDefault="009745AD" w:rsidP="009745AD">
      <w:pPr>
        <w:spacing w:after="200" w:line="276" w:lineRule="auto"/>
        <w:rPr>
          <w:rFonts w:ascii="FSAlbert" w:hAnsi="FSAlbert"/>
          <w:sz w:val="24"/>
          <w:lang w:val="en-GB"/>
        </w:rPr>
      </w:pPr>
    </w:p>
    <w:p w14:paraId="6D9013D6" w14:textId="77777777" w:rsidR="009745AD" w:rsidRDefault="009745AD" w:rsidP="009745AD">
      <w:pPr>
        <w:spacing w:before="81"/>
        <w:jc w:val="center"/>
        <w:rPr>
          <w:b/>
          <w:sz w:val="56"/>
        </w:rPr>
      </w:pPr>
      <w:r>
        <w:rPr>
          <w:b/>
          <w:sz w:val="56"/>
        </w:rPr>
        <w:t>Anti-Bullying</w:t>
      </w:r>
    </w:p>
    <w:p w14:paraId="4B55FBB7" w14:textId="77777777" w:rsidR="009745AD" w:rsidRPr="00A25964" w:rsidRDefault="009745AD" w:rsidP="009745AD">
      <w:pPr>
        <w:spacing w:after="200" w:line="276" w:lineRule="auto"/>
        <w:rPr>
          <w:rFonts w:ascii="FSAlbert" w:hAnsi="FSAlbert"/>
          <w:sz w:val="24"/>
          <w:lang w:val="en-GB"/>
        </w:rPr>
      </w:pPr>
    </w:p>
    <w:p w14:paraId="3CA688CD" w14:textId="77777777" w:rsidR="009745AD" w:rsidRDefault="009745AD" w:rsidP="009745AD">
      <w:pPr>
        <w:spacing w:after="200" w:line="276" w:lineRule="auto"/>
        <w:rPr>
          <w:rFonts w:ascii="FSAlbert" w:hAnsi="FSAlbert"/>
          <w:sz w:val="24"/>
          <w:lang w:val="en-GB"/>
        </w:rPr>
      </w:pPr>
    </w:p>
    <w:p w14:paraId="5BDAFAD6" w14:textId="77777777" w:rsidR="009745AD" w:rsidRDefault="009745AD" w:rsidP="009745AD">
      <w:pPr>
        <w:spacing w:after="200" w:line="276" w:lineRule="auto"/>
        <w:rPr>
          <w:rFonts w:ascii="FSAlbert" w:hAnsi="FSAlbert"/>
          <w:sz w:val="24"/>
          <w:lang w:val="en-GB"/>
        </w:rPr>
      </w:pPr>
    </w:p>
    <w:p w14:paraId="7AD5BFD3" w14:textId="77777777" w:rsidR="009745AD" w:rsidRDefault="009745AD" w:rsidP="009745AD">
      <w:pPr>
        <w:spacing w:after="200" w:line="276" w:lineRule="auto"/>
        <w:rPr>
          <w:rFonts w:ascii="FSAlbert" w:hAnsi="FSAlbert"/>
          <w:sz w:val="24"/>
          <w:lang w:val="en-GB"/>
        </w:rPr>
      </w:pPr>
    </w:p>
    <w:p w14:paraId="752D0AEB" w14:textId="77777777" w:rsidR="009745AD" w:rsidRDefault="009745AD" w:rsidP="009745AD">
      <w:pPr>
        <w:spacing w:after="200" w:line="276" w:lineRule="auto"/>
        <w:rPr>
          <w:rFonts w:ascii="FSAlbert" w:hAnsi="FSAlbert"/>
          <w:sz w:val="24"/>
          <w:lang w:val="en-GB"/>
        </w:rPr>
      </w:pPr>
    </w:p>
    <w:p w14:paraId="5C08D095" w14:textId="77777777" w:rsidR="009745AD" w:rsidRDefault="009745AD" w:rsidP="009745AD">
      <w:pPr>
        <w:spacing w:after="200" w:line="276" w:lineRule="auto"/>
        <w:rPr>
          <w:rFonts w:ascii="FSAlbert" w:hAnsi="FSAlbert"/>
          <w:sz w:val="24"/>
          <w:lang w:val="en-GB"/>
        </w:rPr>
      </w:pPr>
    </w:p>
    <w:p w14:paraId="5936BDAB" w14:textId="77777777" w:rsidR="009745AD" w:rsidRDefault="009745AD" w:rsidP="009745AD">
      <w:pPr>
        <w:spacing w:after="200" w:line="276" w:lineRule="auto"/>
        <w:rPr>
          <w:rFonts w:ascii="FSAlbert" w:hAnsi="FSAlbert"/>
          <w:sz w:val="24"/>
          <w:lang w:val="en-GB"/>
        </w:rPr>
      </w:pPr>
    </w:p>
    <w:p w14:paraId="24172549" w14:textId="77777777" w:rsidR="009745AD" w:rsidRPr="00A25964" w:rsidRDefault="009745AD" w:rsidP="009745AD">
      <w:pPr>
        <w:spacing w:after="200" w:line="276" w:lineRule="auto"/>
        <w:rPr>
          <w:rFonts w:ascii="FSAlbert" w:hAnsi="FSAlbert"/>
          <w:sz w:val="24"/>
          <w:lang w:val="en-GB"/>
        </w:rPr>
      </w:pPr>
    </w:p>
    <w:p w14:paraId="26FE2508" w14:textId="77777777" w:rsidR="009745AD" w:rsidRPr="00A25964" w:rsidRDefault="009745AD" w:rsidP="009745AD">
      <w:pPr>
        <w:spacing w:after="200" w:line="276" w:lineRule="auto"/>
        <w:rPr>
          <w:rFonts w:ascii="FSAlbert" w:hAnsi="FSAlbert"/>
          <w:sz w:val="24"/>
          <w:lang w:val="en-GB"/>
        </w:rPr>
      </w:pPr>
    </w:p>
    <w:tbl>
      <w:tblPr>
        <w:tblStyle w:val="TableGrid"/>
        <w:tblW w:w="0" w:type="auto"/>
        <w:jc w:val="center"/>
        <w:tblLook w:val="04A0" w:firstRow="1" w:lastRow="0" w:firstColumn="1" w:lastColumn="0" w:noHBand="0" w:noVBand="1"/>
      </w:tblPr>
      <w:tblGrid>
        <w:gridCol w:w="3007"/>
        <w:gridCol w:w="3341"/>
      </w:tblGrid>
      <w:tr w:rsidR="009745AD" w14:paraId="1D82E80D" w14:textId="77777777" w:rsidTr="00F52F92">
        <w:trPr>
          <w:trHeight w:val="351"/>
          <w:jc w:val="center"/>
        </w:trPr>
        <w:tc>
          <w:tcPr>
            <w:tcW w:w="3007" w:type="dxa"/>
          </w:tcPr>
          <w:p w14:paraId="7EDF70A1" w14:textId="77777777" w:rsidR="009745AD" w:rsidRPr="006D565B" w:rsidRDefault="009745AD" w:rsidP="00F52F92">
            <w:pPr>
              <w:pStyle w:val="BodyText"/>
              <w:rPr>
                <w:rFonts w:ascii="FSAlbert" w:hAnsi="FSAlbert"/>
                <w:b/>
                <w:sz w:val="20"/>
              </w:rPr>
            </w:pPr>
            <w:r>
              <w:rPr>
                <w:rFonts w:ascii="FSAlbert" w:hAnsi="FSAlbert"/>
                <w:b/>
                <w:sz w:val="20"/>
              </w:rPr>
              <w:t>Policy ID:</w:t>
            </w:r>
          </w:p>
        </w:tc>
        <w:tc>
          <w:tcPr>
            <w:tcW w:w="3341" w:type="dxa"/>
          </w:tcPr>
          <w:p w14:paraId="5CF0D0B0" w14:textId="77777777" w:rsidR="009745AD" w:rsidRPr="00850060" w:rsidRDefault="009745AD" w:rsidP="00F52F92">
            <w:pPr>
              <w:pStyle w:val="BodyText"/>
              <w:rPr>
                <w:rFonts w:ascii="FSAlbert" w:hAnsi="FSAlbert"/>
                <w:sz w:val="20"/>
              </w:rPr>
            </w:pPr>
            <w:r w:rsidRPr="00850060">
              <w:rPr>
                <w:rFonts w:ascii="FSAlbert" w:hAnsi="FSAlbert"/>
                <w:sz w:val="20"/>
              </w:rPr>
              <w:t>POLSABGOV</w:t>
            </w:r>
          </w:p>
        </w:tc>
      </w:tr>
      <w:tr w:rsidR="009745AD" w14:paraId="6ED23667" w14:textId="77777777" w:rsidTr="00F52F92">
        <w:trPr>
          <w:trHeight w:val="351"/>
          <w:jc w:val="center"/>
        </w:trPr>
        <w:tc>
          <w:tcPr>
            <w:tcW w:w="3007" w:type="dxa"/>
          </w:tcPr>
          <w:p w14:paraId="420CF4B8" w14:textId="77777777" w:rsidR="009745AD" w:rsidRPr="006D565B" w:rsidRDefault="009745AD" w:rsidP="00F52F92">
            <w:pPr>
              <w:pStyle w:val="BodyText"/>
              <w:rPr>
                <w:rFonts w:ascii="FSAlbert" w:hAnsi="FSAlbert"/>
                <w:b/>
                <w:sz w:val="20"/>
              </w:rPr>
            </w:pPr>
            <w:r w:rsidRPr="006D565B">
              <w:rPr>
                <w:rFonts w:ascii="FSAlbert" w:hAnsi="FSAlbert"/>
                <w:b/>
                <w:sz w:val="20"/>
              </w:rPr>
              <w:t>Version:</w:t>
            </w:r>
          </w:p>
        </w:tc>
        <w:tc>
          <w:tcPr>
            <w:tcW w:w="3341" w:type="dxa"/>
          </w:tcPr>
          <w:p w14:paraId="061500F4" w14:textId="77777777" w:rsidR="009745AD" w:rsidRPr="00850060" w:rsidRDefault="009745AD" w:rsidP="00F52F92">
            <w:pPr>
              <w:pStyle w:val="BodyText"/>
              <w:rPr>
                <w:rFonts w:ascii="FSAlbert" w:hAnsi="FSAlbert"/>
                <w:sz w:val="20"/>
              </w:rPr>
            </w:pPr>
            <w:r w:rsidRPr="00850060">
              <w:rPr>
                <w:rFonts w:ascii="FSAlbert" w:hAnsi="FSAlbert"/>
                <w:sz w:val="20"/>
              </w:rPr>
              <w:t>1.</w:t>
            </w:r>
            <w:r>
              <w:rPr>
                <w:rFonts w:ascii="FSAlbert" w:hAnsi="FSAlbert"/>
                <w:sz w:val="20"/>
              </w:rPr>
              <w:t>2</w:t>
            </w:r>
          </w:p>
        </w:tc>
      </w:tr>
      <w:tr w:rsidR="009745AD" w14:paraId="76AF8AF3" w14:textId="77777777" w:rsidTr="00F52F92">
        <w:trPr>
          <w:trHeight w:val="336"/>
          <w:jc w:val="center"/>
        </w:trPr>
        <w:tc>
          <w:tcPr>
            <w:tcW w:w="3007" w:type="dxa"/>
          </w:tcPr>
          <w:p w14:paraId="117DFC3D" w14:textId="77777777" w:rsidR="009745AD" w:rsidRPr="006D565B" w:rsidRDefault="009745AD" w:rsidP="00F52F92">
            <w:pPr>
              <w:pStyle w:val="BodyText"/>
              <w:rPr>
                <w:rFonts w:ascii="FSAlbert" w:hAnsi="FSAlbert"/>
                <w:b/>
                <w:sz w:val="20"/>
              </w:rPr>
            </w:pPr>
            <w:r w:rsidRPr="006D565B">
              <w:rPr>
                <w:rFonts w:ascii="FSAlbert" w:hAnsi="FSAlbert"/>
                <w:b/>
                <w:sz w:val="20"/>
              </w:rPr>
              <w:t>Review Date</w:t>
            </w:r>
          </w:p>
        </w:tc>
        <w:tc>
          <w:tcPr>
            <w:tcW w:w="3341" w:type="dxa"/>
          </w:tcPr>
          <w:p w14:paraId="29427C84" w14:textId="042804D8" w:rsidR="009745AD" w:rsidRPr="00B503BC" w:rsidRDefault="009745AD" w:rsidP="00F52F92">
            <w:pPr>
              <w:pStyle w:val="BodyText"/>
              <w:rPr>
                <w:rFonts w:ascii="FSAlbert" w:hAnsi="FSAlbert"/>
                <w:color w:val="000000" w:themeColor="text1"/>
                <w:sz w:val="20"/>
              </w:rPr>
            </w:pPr>
            <w:r w:rsidRPr="00B503BC">
              <w:rPr>
                <w:rFonts w:ascii="FSAlbert" w:hAnsi="FSAlbert"/>
                <w:color w:val="000000" w:themeColor="text1"/>
                <w:sz w:val="20"/>
              </w:rPr>
              <w:t>28</w:t>
            </w:r>
            <w:r w:rsidRPr="00B503BC">
              <w:rPr>
                <w:rFonts w:ascii="FSAlbert" w:hAnsi="FSAlbert"/>
                <w:color w:val="000000" w:themeColor="text1"/>
                <w:sz w:val="20"/>
                <w:vertAlign w:val="superscript"/>
              </w:rPr>
              <w:t>th</w:t>
            </w:r>
            <w:r w:rsidRPr="00B503BC">
              <w:rPr>
                <w:rFonts w:ascii="FSAlbert" w:hAnsi="FSAlbert"/>
                <w:color w:val="000000" w:themeColor="text1"/>
                <w:sz w:val="20"/>
              </w:rPr>
              <w:t xml:space="preserve"> February 20</w:t>
            </w:r>
            <w:r w:rsidR="00E66462">
              <w:rPr>
                <w:rFonts w:ascii="FSAlbert" w:hAnsi="FSAlbert"/>
                <w:color w:val="000000" w:themeColor="text1"/>
                <w:sz w:val="20"/>
              </w:rPr>
              <w:t>24</w:t>
            </w:r>
          </w:p>
        </w:tc>
      </w:tr>
      <w:tr w:rsidR="009745AD" w14:paraId="2C186A27" w14:textId="77777777" w:rsidTr="00F52F92">
        <w:trPr>
          <w:trHeight w:val="351"/>
          <w:jc w:val="center"/>
        </w:trPr>
        <w:tc>
          <w:tcPr>
            <w:tcW w:w="3007" w:type="dxa"/>
          </w:tcPr>
          <w:p w14:paraId="4772728E" w14:textId="77777777" w:rsidR="009745AD" w:rsidRPr="006D565B" w:rsidRDefault="009745AD" w:rsidP="00F52F92">
            <w:pPr>
              <w:pStyle w:val="BodyText"/>
              <w:rPr>
                <w:rFonts w:ascii="FSAlbert" w:hAnsi="FSAlbert"/>
                <w:b/>
                <w:sz w:val="20"/>
              </w:rPr>
            </w:pPr>
            <w:r w:rsidRPr="006D565B">
              <w:rPr>
                <w:rFonts w:ascii="FSAlbert" w:hAnsi="FSAlbert"/>
                <w:b/>
                <w:sz w:val="20"/>
              </w:rPr>
              <w:t>Next Review Date</w:t>
            </w:r>
          </w:p>
        </w:tc>
        <w:tc>
          <w:tcPr>
            <w:tcW w:w="3341" w:type="dxa"/>
          </w:tcPr>
          <w:p w14:paraId="0CA1892E" w14:textId="33ED61E2" w:rsidR="009745AD" w:rsidRPr="00B503BC" w:rsidRDefault="009745AD" w:rsidP="00F52F92">
            <w:pPr>
              <w:pStyle w:val="BodyText"/>
              <w:rPr>
                <w:rFonts w:ascii="FSAlbert" w:hAnsi="FSAlbert"/>
                <w:color w:val="000000" w:themeColor="text1"/>
                <w:sz w:val="20"/>
              </w:rPr>
            </w:pPr>
            <w:r w:rsidRPr="00B503BC">
              <w:rPr>
                <w:rFonts w:ascii="FSAlbert" w:hAnsi="FSAlbert"/>
                <w:color w:val="000000" w:themeColor="text1"/>
                <w:sz w:val="20"/>
              </w:rPr>
              <w:t>28</w:t>
            </w:r>
            <w:r w:rsidRPr="00B503BC">
              <w:rPr>
                <w:rFonts w:ascii="FSAlbert" w:hAnsi="FSAlbert"/>
                <w:color w:val="000000" w:themeColor="text1"/>
                <w:sz w:val="20"/>
                <w:vertAlign w:val="superscript"/>
              </w:rPr>
              <w:t>th</w:t>
            </w:r>
            <w:r w:rsidRPr="00B503BC">
              <w:rPr>
                <w:rFonts w:ascii="FSAlbert" w:hAnsi="FSAlbert"/>
                <w:color w:val="000000" w:themeColor="text1"/>
                <w:sz w:val="20"/>
              </w:rPr>
              <w:t xml:space="preserve"> February 20</w:t>
            </w:r>
            <w:r w:rsidR="00E66462">
              <w:rPr>
                <w:rFonts w:ascii="FSAlbert" w:hAnsi="FSAlbert"/>
                <w:color w:val="000000" w:themeColor="text1"/>
                <w:sz w:val="20"/>
              </w:rPr>
              <w:t>26</w:t>
            </w:r>
          </w:p>
        </w:tc>
      </w:tr>
      <w:tr w:rsidR="009745AD" w14:paraId="0496C09F" w14:textId="77777777" w:rsidTr="00F52F92">
        <w:trPr>
          <w:trHeight w:val="351"/>
          <w:jc w:val="center"/>
        </w:trPr>
        <w:tc>
          <w:tcPr>
            <w:tcW w:w="3007" w:type="dxa"/>
          </w:tcPr>
          <w:p w14:paraId="3FAD15BC" w14:textId="77777777" w:rsidR="009745AD" w:rsidRPr="006D565B" w:rsidRDefault="009745AD" w:rsidP="00F52F92">
            <w:pPr>
              <w:pStyle w:val="BodyText"/>
              <w:rPr>
                <w:rFonts w:ascii="FSAlbert" w:hAnsi="FSAlbert"/>
                <w:b/>
                <w:sz w:val="20"/>
              </w:rPr>
            </w:pPr>
            <w:r w:rsidRPr="006D565B">
              <w:rPr>
                <w:rFonts w:ascii="FSAlbert" w:hAnsi="FSAlbert"/>
                <w:b/>
                <w:sz w:val="20"/>
              </w:rPr>
              <w:t>Policy Owner:</w:t>
            </w:r>
          </w:p>
        </w:tc>
        <w:tc>
          <w:tcPr>
            <w:tcW w:w="3341" w:type="dxa"/>
          </w:tcPr>
          <w:p w14:paraId="6E27B6A5" w14:textId="77777777" w:rsidR="009745AD" w:rsidRPr="00850060" w:rsidRDefault="009745AD" w:rsidP="00F52F92">
            <w:pPr>
              <w:pStyle w:val="BodyText"/>
              <w:rPr>
                <w:rFonts w:ascii="FSAlbert" w:hAnsi="FSAlbert"/>
                <w:sz w:val="20"/>
              </w:rPr>
            </w:pPr>
            <w:r w:rsidRPr="00850060">
              <w:rPr>
                <w:rFonts w:ascii="FSAlbert" w:hAnsi="FSAlbert"/>
                <w:sz w:val="20"/>
              </w:rPr>
              <w:t xml:space="preserve">Head of </w:t>
            </w:r>
            <w:r>
              <w:rPr>
                <w:rFonts w:ascii="FSAlbert" w:hAnsi="FSAlbert"/>
                <w:sz w:val="20"/>
              </w:rPr>
              <w:t>Children’s Services</w:t>
            </w:r>
          </w:p>
        </w:tc>
      </w:tr>
    </w:tbl>
    <w:p w14:paraId="26683DCC" w14:textId="77777777" w:rsidR="009745AD" w:rsidRPr="006D565B" w:rsidRDefault="009745AD" w:rsidP="009745AD">
      <w:pPr>
        <w:jc w:val="center"/>
        <w:rPr>
          <w:rFonts w:ascii="FSAlbert" w:hAnsi="FSAlbert"/>
          <w:b/>
          <w:sz w:val="28"/>
        </w:rPr>
      </w:pPr>
      <w:r w:rsidRPr="004500C9">
        <w:rPr>
          <w:rFonts w:ascii="Desyrel" w:hAnsi="Desyrel"/>
          <w:sz w:val="56"/>
          <w:szCs w:val="56"/>
        </w:rPr>
        <w:br w:type="page"/>
      </w:r>
      <w:r w:rsidRPr="006D565B">
        <w:rPr>
          <w:rFonts w:ascii="FSAlbert" w:hAnsi="FSAlbert"/>
          <w:b/>
          <w:sz w:val="28"/>
        </w:rPr>
        <w:lastRenderedPageBreak/>
        <w:t>Version History</w:t>
      </w:r>
    </w:p>
    <w:p w14:paraId="08179121" w14:textId="77777777" w:rsidR="009745AD" w:rsidRPr="006D565B" w:rsidRDefault="009745AD" w:rsidP="009745AD">
      <w:pPr>
        <w:rPr>
          <w:rFonts w:ascii="FSAlbert" w:hAnsi="FSAlbert"/>
          <w:b/>
          <w:sz w:val="28"/>
        </w:rPr>
      </w:pPr>
    </w:p>
    <w:tbl>
      <w:tblPr>
        <w:tblStyle w:val="TableGrid"/>
        <w:tblW w:w="0" w:type="auto"/>
        <w:tblLook w:val="04A0" w:firstRow="1" w:lastRow="0" w:firstColumn="1" w:lastColumn="0" w:noHBand="0" w:noVBand="1"/>
      </w:tblPr>
      <w:tblGrid>
        <w:gridCol w:w="1074"/>
        <w:gridCol w:w="1101"/>
        <w:gridCol w:w="1999"/>
        <w:gridCol w:w="5176"/>
      </w:tblGrid>
      <w:tr w:rsidR="009745AD" w:rsidRPr="006D565B" w14:paraId="305E0548" w14:textId="77777777" w:rsidTr="00F52F92">
        <w:tc>
          <w:tcPr>
            <w:tcW w:w="1074" w:type="dxa"/>
          </w:tcPr>
          <w:p w14:paraId="0B27668C" w14:textId="77777777" w:rsidR="009745AD" w:rsidRPr="006D565B" w:rsidRDefault="009745AD" w:rsidP="00F52F92">
            <w:pPr>
              <w:rPr>
                <w:rFonts w:ascii="FSAlbert" w:hAnsi="FSAlbert"/>
              </w:rPr>
            </w:pPr>
            <w:r w:rsidRPr="006D565B">
              <w:rPr>
                <w:rFonts w:ascii="FSAlbert" w:hAnsi="FSAlbert"/>
              </w:rPr>
              <w:t>Version Number</w:t>
            </w:r>
          </w:p>
        </w:tc>
        <w:tc>
          <w:tcPr>
            <w:tcW w:w="1101" w:type="dxa"/>
          </w:tcPr>
          <w:p w14:paraId="0195CE3F" w14:textId="77777777" w:rsidR="009745AD" w:rsidRPr="006D565B" w:rsidRDefault="009745AD" w:rsidP="00F52F92">
            <w:pPr>
              <w:rPr>
                <w:rFonts w:ascii="FSAlbert" w:hAnsi="FSAlbert"/>
              </w:rPr>
            </w:pPr>
            <w:r w:rsidRPr="006D565B">
              <w:rPr>
                <w:rFonts w:ascii="FSAlbert" w:hAnsi="FSAlbert"/>
              </w:rPr>
              <w:t>Date</w:t>
            </w:r>
          </w:p>
        </w:tc>
        <w:tc>
          <w:tcPr>
            <w:tcW w:w="1999" w:type="dxa"/>
          </w:tcPr>
          <w:p w14:paraId="6B160201" w14:textId="77777777" w:rsidR="009745AD" w:rsidRPr="006D565B" w:rsidRDefault="009745AD" w:rsidP="00F52F92">
            <w:pPr>
              <w:rPr>
                <w:rFonts w:ascii="FSAlbert" w:hAnsi="FSAlbert"/>
              </w:rPr>
            </w:pPr>
            <w:r w:rsidRPr="006D565B">
              <w:rPr>
                <w:rFonts w:ascii="FSAlbert" w:hAnsi="FSAlbert"/>
              </w:rPr>
              <w:t>Editor</w:t>
            </w:r>
          </w:p>
        </w:tc>
        <w:tc>
          <w:tcPr>
            <w:tcW w:w="5176" w:type="dxa"/>
          </w:tcPr>
          <w:p w14:paraId="4657C644" w14:textId="77777777" w:rsidR="009745AD" w:rsidRPr="006D565B" w:rsidRDefault="009745AD" w:rsidP="00F52F92">
            <w:pPr>
              <w:rPr>
                <w:rFonts w:ascii="FSAlbert" w:hAnsi="FSAlbert"/>
              </w:rPr>
            </w:pPr>
            <w:r w:rsidRPr="006D565B">
              <w:rPr>
                <w:rFonts w:ascii="FSAlbert" w:hAnsi="FSAlbert"/>
              </w:rPr>
              <w:t>Changes</w:t>
            </w:r>
          </w:p>
        </w:tc>
      </w:tr>
      <w:tr w:rsidR="009745AD" w:rsidRPr="006D565B" w14:paraId="74438FC8" w14:textId="77777777" w:rsidTr="00F52F92">
        <w:trPr>
          <w:trHeight w:val="794"/>
        </w:trPr>
        <w:tc>
          <w:tcPr>
            <w:tcW w:w="1074" w:type="dxa"/>
          </w:tcPr>
          <w:p w14:paraId="21FD682F" w14:textId="77777777" w:rsidR="009745AD" w:rsidRPr="006D565B" w:rsidRDefault="009745AD" w:rsidP="00F52F92">
            <w:pPr>
              <w:rPr>
                <w:rFonts w:ascii="FSAlbert" w:hAnsi="FSAlbert"/>
              </w:rPr>
            </w:pPr>
            <w:r w:rsidRPr="006D565B">
              <w:rPr>
                <w:rFonts w:ascii="FSAlbert" w:hAnsi="FSAlbert"/>
              </w:rPr>
              <w:t>1.0</w:t>
            </w:r>
          </w:p>
        </w:tc>
        <w:tc>
          <w:tcPr>
            <w:tcW w:w="1101" w:type="dxa"/>
          </w:tcPr>
          <w:p w14:paraId="1192A26D" w14:textId="77777777" w:rsidR="009745AD" w:rsidRPr="006D565B" w:rsidRDefault="009745AD" w:rsidP="00F52F92">
            <w:pPr>
              <w:rPr>
                <w:rFonts w:ascii="FSAlbert" w:hAnsi="FSAlbert"/>
              </w:rPr>
            </w:pPr>
            <w:r>
              <w:rPr>
                <w:rFonts w:ascii="FSAlbert" w:hAnsi="FSAlbert"/>
              </w:rPr>
              <w:t>22/6</w:t>
            </w:r>
            <w:r w:rsidRPr="006D565B">
              <w:rPr>
                <w:rFonts w:ascii="FSAlbert" w:hAnsi="FSAlbert"/>
              </w:rPr>
              <w:t>/18</w:t>
            </w:r>
          </w:p>
        </w:tc>
        <w:tc>
          <w:tcPr>
            <w:tcW w:w="1999" w:type="dxa"/>
          </w:tcPr>
          <w:p w14:paraId="416DF0C9" w14:textId="77777777" w:rsidR="009745AD" w:rsidRPr="006D565B" w:rsidRDefault="009745AD" w:rsidP="00F52F92">
            <w:pPr>
              <w:rPr>
                <w:rFonts w:ascii="FSAlbert" w:hAnsi="FSAlbert"/>
              </w:rPr>
            </w:pPr>
            <w:r w:rsidRPr="006D565B">
              <w:rPr>
                <w:rFonts w:ascii="FSAlbert" w:hAnsi="FSAlbert"/>
              </w:rPr>
              <w:t>Richard Baines</w:t>
            </w:r>
          </w:p>
        </w:tc>
        <w:tc>
          <w:tcPr>
            <w:tcW w:w="5176" w:type="dxa"/>
          </w:tcPr>
          <w:p w14:paraId="31BB29E9" w14:textId="77777777" w:rsidR="009745AD" w:rsidRPr="006D565B" w:rsidRDefault="009745AD" w:rsidP="00F52F92">
            <w:pPr>
              <w:rPr>
                <w:rFonts w:ascii="FSAlbert" w:hAnsi="FSAlbert"/>
              </w:rPr>
            </w:pPr>
            <w:r w:rsidRPr="006D565B">
              <w:rPr>
                <w:rFonts w:ascii="FSAlbert" w:hAnsi="FSAlbert"/>
              </w:rPr>
              <w:t>Added Version History as Part of updated to all Policies for New Intranet Page</w:t>
            </w:r>
          </w:p>
        </w:tc>
      </w:tr>
      <w:tr w:rsidR="009745AD" w:rsidRPr="006D565B" w14:paraId="61079818" w14:textId="77777777" w:rsidTr="00F52F92">
        <w:trPr>
          <w:trHeight w:val="794"/>
        </w:trPr>
        <w:tc>
          <w:tcPr>
            <w:tcW w:w="1074" w:type="dxa"/>
          </w:tcPr>
          <w:p w14:paraId="5EEFD813" w14:textId="77777777" w:rsidR="009745AD" w:rsidRPr="006D565B" w:rsidRDefault="009745AD" w:rsidP="00F52F92">
            <w:pPr>
              <w:rPr>
                <w:rFonts w:ascii="FSAlbert" w:hAnsi="FSAlbert"/>
              </w:rPr>
            </w:pPr>
            <w:r>
              <w:rPr>
                <w:rFonts w:ascii="FSAlbert" w:hAnsi="FSAlbert"/>
              </w:rPr>
              <w:t>1.1</w:t>
            </w:r>
          </w:p>
        </w:tc>
        <w:tc>
          <w:tcPr>
            <w:tcW w:w="1101" w:type="dxa"/>
          </w:tcPr>
          <w:p w14:paraId="32414AD0" w14:textId="77777777" w:rsidR="009745AD" w:rsidRPr="006D565B" w:rsidRDefault="009745AD" w:rsidP="00F52F92">
            <w:pPr>
              <w:rPr>
                <w:rFonts w:ascii="FSAlbert" w:hAnsi="FSAlbert"/>
              </w:rPr>
            </w:pPr>
            <w:r>
              <w:rPr>
                <w:rFonts w:ascii="FSAlbert" w:hAnsi="FSAlbert"/>
              </w:rPr>
              <w:t>13/03/20</w:t>
            </w:r>
          </w:p>
        </w:tc>
        <w:tc>
          <w:tcPr>
            <w:tcW w:w="1999" w:type="dxa"/>
          </w:tcPr>
          <w:p w14:paraId="0DDFD559" w14:textId="77777777" w:rsidR="009745AD" w:rsidRPr="006D565B" w:rsidRDefault="009745AD" w:rsidP="00F52F92">
            <w:pPr>
              <w:rPr>
                <w:rFonts w:ascii="FSAlbert" w:hAnsi="FSAlbert"/>
              </w:rPr>
            </w:pPr>
            <w:r>
              <w:rPr>
                <w:rFonts w:ascii="FSAlbert" w:hAnsi="FSAlbert"/>
              </w:rPr>
              <w:t>Debbie Hodgson</w:t>
            </w:r>
          </w:p>
        </w:tc>
        <w:tc>
          <w:tcPr>
            <w:tcW w:w="5176" w:type="dxa"/>
          </w:tcPr>
          <w:p w14:paraId="5F086B41" w14:textId="77777777" w:rsidR="009745AD" w:rsidRPr="006D565B" w:rsidRDefault="009745AD" w:rsidP="00F52F92">
            <w:pPr>
              <w:rPr>
                <w:rFonts w:ascii="FSAlbert" w:hAnsi="FSAlbert"/>
              </w:rPr>
            </w:pPr>
            <w:r>
              <w:rPr>
                <w:rFonts w:ascii="FSAlbert" w:hAnsi="FSAlbert"/>
              </w:rPr>
              <w:t>Policy Owner updated to Head of Children’s Services</w:t>
            </w:r>
          </w:p>
        </w:tc>
      </w:tr>
      <w:tr w:rsidR="009745AD" w:rsidRPr="006D565B" w14:paraId="7B01FB2A" w14:textId="77777777" w:rsidTr="00F52F92">
        <w:trPr>
          <w:trHeight w:val="794"/>
        </w:trPr>
        <w:tc>
          <w:tcPr>
            <w:tcW w:w="1074" w:type="dxa"/>
          </w:tcPr>
          <w:p w14:paraId="7B62B7BE" w14:textId="77777777" w:rsidR="009745AD" w:rsidRPr="006D565B" w:rsidRDefault="009745AD" w:rsidP="00F52F92">
            <w:pPr>
              <w:rPr>
                <w:rFonts w:ascii="FSAlbert" w:hAnsi="FSAlbert"/>
              </w:rPr>
            </w:pPr>
            <w:r>
              <w:rPr>
                <w:rFonts w:ascii="FSAlbert" w:hAnsi="FSAlbert"/>
              </w:rPr>
              <w:t>1.2</w:t>
            </w:r>
          </w:p>
        </w:tc>
        <w:tc>
          <w:tcPr>
            <w:tcW w:w="1101" w:type="dxa"/>
          </w:tcPr>
          <w:p w14:paraId="152FEADD" w14:textId="77777777" w:rsidR="009745AD" w:rsidRPr="006D565B" w:rsidRDefault="009745AD" w:rsidP="00F52F92">
            <w:pPr>
              <w:rPr>
                <w:rFonts w:ascii="FSAlbert" w:hAnsi="FSAlbert"/>
              </w:rPr>
            </w:pPr>
            <w:r>
              <w:rPr>
                <w:rFonts w:ascii="FSAlbert" w:hAnsi="FSAlbert"/>
              </w:rPr>
              <w:t>16/02/22</w:t>
            </w:r>
          </w:p>
        </w:tc>
        <w:tc>
          <w:tcPr>
            <w:tcW w:w="1999" w:type="dxa"/>
          </w:tcPr>
          <w:p w14:paraId="6A51D70E" w14:textId="77777777" w:rsidR="009745AD" w:rsidRPr="006D565B" w:rsidRDefault="009745AD" w:rsidP="00F52F92">
            <w:pPr>
              <w:rPr>
                <w:rFonts w:ascii="FSAlbert" w:hAnsi="FSAlbert"/>
              </w:rPr>
            </w:pPr>
            <w:r>
              <w:rPr>
                <w:rFonts w:ascii="FSAlbert" w:hAnsi="FSAlbert"/>
              </w:rPr>
              <w:t>Lucy Ford</w:t>
            </w:r>
          </w:p>
        </w:tc>
        <w:tc>
          <w:tcPr>
            <w:tcW w:w="5176" w:type="dxa"/>
          </w:tcPr>
          <w:p w14:paraId="60B42BD2" w14:textId="77777777" w:rsidR="009745AD" w:rsidRPr="006D565B" w:rsidRDefault="009745AD" w:rsidP="00F52F92">
            <w:pPr>
              <w:rPr>
                <w:rFonts w:ascii="FSAlbert" w:hAnsi="FSAlbert"/>
              </w:rPr>
            </w:pPr>
            <w:r>
              <w:rPr>
                <w:rFonts w:ascii="FSAlbert" w:hAnsi="FSAlbert"/>
              </w:rPr>
              <w:t>Date changes and title changes made</w:t>
            </w:r>
          </w:p>
        </w:tc>
      </w:tr>
      <w:tr w:rsidR="009745AD" w:rsidRPr="006D565B" w14:paraId="41EFF92A" w14:textId="77777777" w:rsidTr="00F52F92">
        <w:trPr>
          <w:trHeight w:val="794"/>
        </w:trPr>
        <w:tc>
          <w:tcPr>
            <w:tcW w:w="1074" w:type="dxa"/>
          </w:tcPr>
          <w:p w14:paraId="160D7F55" w14:textId="77777777" w:rsidR="009745AD" w:rsidRPr="006D565B" w:rsidRDefault="009745AD" w:rsidP="00F52F92">
            <w:pPr>
              <w:rPr>
                <w:rFonts w:ascii="FSAlbert" w:hAnsi="FSAlbert"/>
              </w:rPr>
            </w:pPr>
            <w:r>
              <w:rPr>
                <w:rFonts w:ascii="FSAlbert" w:hAnsi="FSAlbert"/>
              </w:rPr>
              <w:t>2.0</w:t>
            </w:r>
          </w:p>
        </w:tc>
        <w:tc>
          <w:tcPr>
            <w:tcW w:w="1101" w:type="dxa"/>
          </w:tcPr>
          <w:p w14:paraId="1EDAAA23" w14:textId="77777777" w:rsidR="009745AD" w:rsidRPr="006D565B" w:rsidRDefault="009745AD" w:rsidP="00F52F92">
            <w:pPr>
              <w:rPr>
                <w:rFonts w:ascii="FSAlbert" w:hAnsi="FSAlbert"/>
              </w:rPr>
            </w:pPr>
            <w:r>
              <w:rPr>
                <w:rFonts w:ascii="FSAlbert" w:hAnsi="FSAlbert"/>
              </w:rPr>
              <w:t>04/12/23</w:t>
            </w:r>
          </w:p>
        </w:tc>
        <w:tc>
          <w:tcPr>
            <w:tcW w:w="1999" w:type="dxa"/>
          </w:tcPr>
          <w:p w14:paraId="45BDB46A" w14:textId="77777777" w:rsidR="009745AD" w:rsidRPr="006D565B" w:rsidRDefault="009745AD" w:rsidP="00F52F92">
            <w:pPr>
              <w:rPr>
                <w:rFonts w:ascii="FSAlbert" w:hAnsi="FSAlbert"/>
              </w:rPr>
            </w:pPr>
            <w:r>
              <w:rPr>
                <w:rFonts w:ascii="FSAlbert" w:hAnsi="FSAlbert"/>
              </w:rPr>
              <w:t>Cara Broadbent</w:t>
            </w:r>
          </w:p>
        </w:tc>
        <w:tc>
          <w:tcPr>
            <w:tcW w:w="5176" w:type="dxa"/>
          </w:tcPr>
          <w:p w14:paraId="19BF2D16" w14:textId="77777777" w:rsidR="009745AD" w:rsidRPr="005D36AF" w:rsidRDefault="009745AD" w:rsidP="00F52F92">
            <w:pPr>
              <w:rPr>
                <w:rFonts w:ascii="FSAlbert" w:hAnsi="FSAlbert"/>
                <w:color w:val="000000" w:themeColor="text1"/>
                <w:szCs w:val="22"/>
              </w:rPr>
            </w:pPr>
            <w:r w:rsidRPr="005D36AF">
              <w:rPr>
                <w:rFonts w:ascii="FSAlbert" w:hAnsi="FSAlbert"/>
                <w:color w:val="000000" w:themeColor="text1"/>
                <w:szCs w:val="22"/>
              </w:rPr>
              <w:t xml:space="preserve">To review ready for February 2024. </w:t>
            </w:r>
          </w:p>
          <w:p w14:paraId="56317204" w14:textId="77777777" w:rsidR="009745AD" w:rsidRPr="006D565B" w:rsidRDefault="009745AD" w:rsidP="00F52F92">
            <w:pPr>
              <w:rPr>
                <w:rFonts w:ascii="FSAlbert" w:hAnsi="FSAlbert"/>
              </w:rPr>
            </w:pPr>
            <w:r w:rsidRPr="005D36AF">
              <w:rPr>
                <w:rFonts w:ascii="FSAlbert" w:hAnsi="FSAlbert"/>
                <w:color w:val="000000" w:themeColor="text1"/>
                <w:szCs w:val="22"/>
              </w:rPr>
              <w:t xml:space="preserve">Page 6 removed last bullet point from section </w:t>
            </w:r>
            <w:r w:rsidRPr="005D36AF">
              <w:rPr>
                <w:rFonts w:ascii="FSAlbert" w:hAnsi="FSAlbert"/>
                <w:color w:val="000000" w:themeColor="text1"/>
                <w:w w:val="105"/>
                <w:szCs w:val="22"/>
              </w:rPr>
              <w:t>Bullying by race. gender. sexual orientation or disability. Page 8, changes made to Heads of Departments, Dealing with Bullying. Page 9 onwards. Removal of KS groups, under Ages 5-16.</w:t>
            </w:r>
          </w:p>
        </w:tc>
      </w:tr>
      <w:tr w:rsidR="009745AD" w:rsidRPr="006D565B" w14:paraId="378237A3" w14:textId="77777777" w:rsidTr="00F52F92">
        <w:trPr>
          <w:trHeight w:val="794"/>
        </w:trPr>
        <w:tc>
          <w:tcPr>
            <w:tcW w:w="1074" w:type="dxa"/>
          </w:tcPr>
          <w:p w14:paraId="2E36A7CF" w14:textId="77777777" w:rsidR="009745AD" w:rsidRPr="006D565B" w:rsidRDefault="009745AD" w:rsidP="00F52F92">
            <w:pPr>
              <w:rPr>
                <w:rFonts w:ascii="FSAlbert" w:hAnsi="FSAlbert"/>
              </w:rPr>
            </w:pPr>
          </w:p>
        </w:tc>
        <w:tc>
          <w:tcPr>
            <w:tcW w:w="1101" w:type="dxa"/>
          </w:tcPr>
          <w:p w14:paraId="01D08B17" w14:textId="77777777" w:rsidR="009745AD" w:rsidRPr="006D565B" w:rsidRDefault="009745AD" w:rsidP="00F52F92">
            <w:pPr>
              <w:rPr>
                <w:rFonts w:ascii="FSAlbert" w:hAnsi="FSAlbert"/>
              </w:rPr>
            </w:pPr>
          </w:p>
        </w:tc>
        <w:tc>
          <w:tcPr>
            <w:tcW w:w="1999" w:type="dxa"/>
          </w:tcPr>
          <w:p w14:paraId="3874B17F" w14:textId="77777777" w:rsidR="009745AD" w:rsidRPr="006D565B" w:rsidRDefault="009745AD" w:rsidP="00F52F92">
            <w:pPr>
              <w:rPr>
                <w:rFonts w:ascii="FSAlbert" w:hAnsi="FSAlbert"/>
              </w:rPr>
            </w:pPr>
          </w:p>
        </w:tc>
        <w:tc>
          <w:tcPr>
            <w:tcW w:w="5176" w:type="dxa"/>
          </w:tcPr>
          <w:p w14:paraId="6FCA1B32" w14:textId="77777777" w:rsidR="009745AD" w:rsidRPr="006D565B" w:rsidRDefault="009745AD" w:rsidP="00F52F92">
            <w:pPr>
              <w:rPr>
                <w:rFonts w:ascii="FSAlbert" w:hAnsi="FSAlbert"/>
              </w:rPr>
            </w:pPr>
          </w:p>
        </w:tc>
      </w:tr>
      <w:tr w:rsidR="009745AD" w:rsidRPr="006D565B" w14:paraId="687BA987" w14:textId="77777777" w:rsidTr="00F52F92">
        <w:trPr>
          <w:trHeight w:val="794"/>
        </w:trPr>
        <w:tc>
          <w:tcPr>
            <w:tcW w:w="1074" w:type="dxa"/>
          </w:tcPr>
          <w:p w14:paraId="199D4667" w14:textId="77777777" w:rsidR="009745AD" w:rsidRPr="006D565B" w:rsidRDefault="009745AD" w:rsidP="00F52F92">
            <w:pPr>
              <w:rPr>
                <w:rFonts w:ascii="FSAlbert" w:hAnsi="FSAlbert"/>
              </w:rPr>
            </w:pPr>
          </w:p>
        </w:tc>
        <w:tc>
          <w:tcPr>
            <w:tcW w:w="1101" w:type="dxa"/>
          </w:tcPr>
          <w:p w14:paraId="41A29D42" w14:textId="77777777" w:rsidR="009745AD" w:rsidRPr="006D565B" w:rsidRDefault="009745AD" w:rsidP="00F52F92">
            <w:pPr>
              <w:rPr>
                <w:rFonts w:ascii="FSAlbert" w:hAnsi="FSAlbert"/>
              </w:rPr>
            </w:pPr>
          </w:p>
        </w:tc>
        <w:tc>
          <w:tcPr>
            <w:tcW w:w="1999" w:type="dxa"/>
          </w:tcPr>
          <w:p w14:paraId="1677BD87" w14:textId="77777777" w:rsidR="009745AD" w:rsidRPr="006D565B" w:rsidRDefault="009745AD" w:rsidP="00F52F92">
            <w:pPr>
              <w:rPr>
                <w:rFonts w:ascii="FSAlbert" w:hAnsi="FSAlbert"/>
              </w:rPr>
            </w:pPr>
          </w:p>
        </w:tc>
        <w:tc>
          <w:tcPr>
            <w:tcW w:w="5176" w:type="dxa"/>
          </w:tcPr>
          <w:p w14:paraId="0AAEA1A3" w14:textId="77777777" w:rsidR="009745AD" w:rsidRPr="006D565B" w:rsidRDefault="009745AD" w:rsidP="00F52F92">
            <w:pPr>
              <w:rPr>
                <w:rFonts w:ascii="FSAlbert" w:hAnsi="FSAlbert"/>
              </w:rPr>
            </w:pPr>
          </w:p>
        </w:tc>
      </w:tr>
      <w:tr w:rsidR="009745AD" w:rsidRPr="006D565B" w14:paraId="1C4CA2FB" w14:textId="77777777" w:rsidTr="00F52F92">
        <w:trPr>
          <w:trHeight w:val="794"/>
        </w:trPr>
        <w:tc>
          <w:tcPr>
            <w:tcW w:w="1074" w:type="dxa"/>
          </w:tcPr>
          <w:p w14:paraId="6B238C89" w14:textId="77777777" w:rsidR="009745AD" w:rsidRPr="006D565B" w:rsidRDefault="009745AD" w:rsidP="00F52F92">
            <w:pPr>
              <w:rPr>
                <w:rFonts w:ascii="FSAlbert" w:hAnsi="FSAlbert"/>
              </w:rPr>
            </w:pPr>
          </w:p>
        </w:tc>
        <w:tc>
          <w:tcPr>
            <w:tcW w:w="1101" w:type="dxa"/>
          </w:tcPr>
          <w:p w14:paraId="4DD36492" w14:textId="77777777" w:rsidR="009745AD" w:rsidRPr="006D565B" w:rsidRDefault="009745AD" w:rsidP="00F52F92">
            <w:pPr>
              <w:rPr>
                <w:rFonts w:ascii="FSAlbert" w:hAnsi="FSAlbert"/>
              </w:rPr>
            </w:pPr>
          </w:p>
        </w:tc>
        <w:tc>
          <w:tcPr>
            <w:tcW w:w="1999" w:type="dxa"/>
          </w:tcPr>
          <w:p w14:paraId="41C6182B" w14:textId="77777777" w:rsidR="009745AD" w:rsidRPr="006D565B" w:rsidRDefault="009745AD" w:rsidP="00F52F92">
            <w:pPr>
              <w:rPr>
                <w:rFonts w:ascii="FSAlbert" w:hAnsi="FSAlbert"/>
              </w:rPr>
            </w:pPr>
          </w:p>
        </w:tc>
        <w:tc>
          <w:tcPr>
            <w:tcW w:w="5176" w:type="dxa"/>
          </w:tcPr>
          <w:p w14:paraId="679A0F5F" w14:textId="77777777" w:rsidR="009745AD" w:rsidRPr="006D565B" w:rsidRDefault="009745AD" w:rsidP="00F52F92">
            <w:pPr>
              <w:rPr>
                <w:rFonts w:ascii="FSAlbert" w:hAnsi="FSAlbert"/>
              </w:rPr>
            </w:pPr>
          </w:p>
        </w:tc>
      </w:tr>
      <w:tr w:rsidR="009745AD" w:rsidRPr="006D565B" w14:paraId="32DE9754" w14:textId="77777777" w:rsidTr="00F52F92">
        <w:trPr>
          <w:trHeight w:val="794"/>
        </w:trPr>
        <w:tc>
          <w:tcPr>
            <w:tcW w:w="1074" w:type="dxa"/>
          </w:tcPr>
          <w:p w14:paraId="43152723" w14:textId="77777777" w:rsidR="009745AD" w:rsidRPr="006D565B" w:rsidRDefault="009745AD" w:rsidP="00F52F92">
            <w:pPr>
              <w:rPr>
                <w:rFonts w:ascii="FSAlbert" w:hAnsi="FSAlbert"/>
              </w:rPr>
            </w:pPr>
          </w:p>
        </w:tc>
        <w:tc>
          <w:tcPr>
            <w:tcW w:w="1101" w:type="dxa"/>
          </w:tcPr>
          <w:p w14:paraId="1D8B4D26" w14:textId="77777777" w:rsidR="009745AD" w:rsidRPr="006D565B" w:rsidRDefault="009745AD" w:rsidP="00F52F92">
            <w:pPr>
              <w:rPr>
                <w:rFonts w:ascii="FSAlbert" w:hAnsi="FSAlbert"/>
              </w:rPr>
            </w:pPr>
          </w:p>
        </w:tc>
        <w:tc>
          <w:tcPr>
            <w:tcW w:w="1999" w:type="dxa"/>
          </w:tcPr>
          <w:p w14:paraId="041B5FB5" w14:textId="77777777" w:rsidR="009745AD" w:rsidRPr="006D565B" w:rsidRDefault="009745AD" w:rsidP="00F52F92">
            <w:pPr>
              <w:rPr>
                <w:rFonts w:ascii="FSAlbert" w:hAnsi="FSAlbert"/>
              </w:rPr>
            </w:pPr>
          </w:p>
        </w:tc>
        <w:tc>
          <w:tcPr>
            <w:tcW w:w="5176" w:type="dxa"/>
          </w:tcPr>
          <w:p w14:paraId="29335F5F" w14:textId="77777777" w:rsidR="009745AD" w:rsidRPr="006D565B" w:rsidRDefault="009745AD" w:rsidP="00F52F92">
            <w:pPr>
              <w:rPr>
                <w:rFonts w:ascii="FSAlbert" w:hAnsi="FSAlbert"/>
              </w:rPr>
            </w:pPr>
          </w:p>
        </w:tc>
      </w:tr>
      <w:tr w:rsidR="009745AD" w:rsidRPr="006D565B" w14:paraId="6070F6DA" w14:textId="77777777" w:rsidTr="00F52F92">
        <w:trPr>
          <w:trHeight w:val="794"/>
        </w:trPr>
        <w:tc>
          <w:tcPr>
            <w:tcW w:w="1074" w:type="dxa"/>
          </w:tcPr>
          <w:p w14:paraId="206046DC" w14:textId="77777777" w:rsidR="009745AD" w:rsidRPr="006D565B" w:rsidRDefault="009745AD" w:rsidP="00F52F92">
            <w:pPr>
              <w:rPr>
                <w:rFonts w:ascii="FSAlbert" w:hAnsi="FSAlbert"/>
              </w:rPr>
            </w:pPr>
          </w:p>
        </w:tc>
        <w:tc>
          <w:tcPr>
            <w:tcW w:w="1101" w:type="dxa"/>
          </w:tcPr>
          <w:p w14:paraId="288B3B7E" w14:textId="77777777" w:rsidR="009745AD" w:rsidRPr="006D565B" w:rsidRDefault="009745AD" w:rsidP="00F52F92">
            <w:pPr>
              <w:rPr>
                <w:rFonts w:ascii="FSAlbert" w:hAnsi="FSAlbert"/>
              </w:rPr>
            </w:pPr>
          </w:p>
        </w:tc>
        <w:tc>
          <w:tcPr>
            <w:tcW w:w="1999" w:type="dxa"/>
          </w:tcPr>
          <w:p w14:paraId="007614E3" w14:textId="77777777" w:rsidR="009745AD" w:rsidRPr="006D565B" w:rsidRDefault="009745AD" w:rsidP="00F52F92">
            <w:pPr>
              <w:rPr>
                <w:rFonts w:ascii="FSAlbert" w:hAnsi="FSAlbert"/>
              </w:rPr>
            </w:pPr>
          </w:p>
        </w:tc>
        <w:tc>
          <w:tcPr>
            <w:tcW w:w="5176" w:type="dxa"/>
          </w:tcPr>
          <w:p w14:paraId="4D0C0036" w14:textId="77777777" w:rsidR="009745AD" w:rsidRPr="006D565B" w:rsidRDefault="009745AD" w:rsidP="00F52F92">
            <w:pPr>
              <w:rPr>
                <w:rFonts w:ascii="FSAlbert" w:hAnsi="FSAlbert"/>
              </w:rPr>
            </w:pPr>
          </w:p>
        </w:tc>
      </w:tr>
      <w:tr w:rsidR="009745AD" w:rsidRPr="006D565B" w14:paraId="3CA6F30B" w14:textId="77777777" w:rsidTr="00F52F92">
        <w:trPr>
          <w:trHeight w:val="794"/>
        </w:trPr>
        <w:tc>
          <w:tcPr>
            <w:tcW w:w="1074" w:type="dxa"/>
          </w:tcPr>
          <w:p w14:paraId="68BAE953" w14:textId="77777777" w:rsidR="009745AD" w:rsidRPr="006D565B" w:rsidRDefault="009745AD" w:rsidP="00F52F92">
            <w:pPr>
              <w:rPr>
                <w:rFonts w:ascii="FSAlbert" w:hAnsi="FSAlbert"/>
              </w:rPr>
            </w:pPr>
          </w:p>
        </w:tc>
        <w:tc>
          <w:tcPr>
            <w:tcW w:w="1101" w:type="dxa"/>
          </w:tcPr>
          <w:p w14:paraId="65961713" w14:textId="77777777" w:rsidR="009745AD" w:rsidRPr="006D565B" w:rsidRDefault="009745AD" w:rsidP="00F52F92">
            <w:pPr>
              <w:rPr>
                <w:rFonts w:ascii="FSAlbert" w:hAnsi="FSAlbert"/>
              </w:rPr>
            </w:pPr>
          </w:p>
        </w:tc>
        <w:tc>
          <w:tcPr>
            <w:tcW w:w="1999" w:type="dxa"/>
          </w:tcPr>
          <w:p w14:paraId="4A0032C1" w14:textId="77777777" w:rsidR="009745AD" w:rsidRPr="006D565B" w:rsidRDefault="009745AD" w:rsidP="00F52F92">
            <w:pPr>
              <w:rPr>
                <w:rFonts w:ascii="FSAlbert" w:hAnsi="FSAlbert"/>
              </w:rPr>
            </w:pPr>
          </w:p>
        </w:tc>
        <w:tc>
          <w:tcPr>
            <w:tcW w:w="5176" w:type="dxa"/>
          </w:tcPr>
          <w:p w14:paraId="04A803D0" w14:textId="77777777" w:rsidR="009745AD" w:rsidRPr="006D565B" w:rsidRDefault="009745AD" w:rsidP="00F52F92">
            <w:pPr>
              <w:rPr>
                <w:rFonts w:ascii="FSAlbert" w:hAnsi="FSAlbert"/>
              </w:rPr>
            </w:pPr>
          </w:p>
        </w:tc>
      </w:tr>
      <w:tr w:rsidR="009745AD" w:rsidRPr="006D565B" w14:paraId="03B509E6" w14:textId="77777777" w:rsidTr="00F52F92">
        <w:trPr>
          <w:trHeight w:val="794"/>
        </w:trPr>
        <w:tc>
          <w:tcPr>
            <w:tcW w:w="1074" w:type="dxa"/>
          </w:tcPr>
          <w:p w14:paraId="6BC6B47A" w14:textId="77777777" w:rsidR="009745AD" w:rsidRPr="006D565B" w:rsidRDefault="009745AD" w:rsidP="00F52F92">
            <w:pPr>
              <w:rPr>
                <w:rFonts w:ascii="FSAlbert" w:hAnsi="FSAlbert"/>
              </w:rPr>
            </w:pPr>
          </w:p>
        </w:tc>
        <w:tc>
          <w:tcPr>
            <w:tcW w:w="1101" w:type="dxa"/>
          </w:tcPr>
          <w:p w14:paraId="41069119" w14:textId="77777777" w:rsidR="009745AD" w:rsidRPr="006D565B" w:rsidRDefault="009745AD" w:rsidP="00F52F92">
            <w:pPr>
              <w:rPr>
                <w:rFonts w:ascii="FSAlbert" w:hAnsi="FSAlbert"/>
              </w:rPr>
            </w:pPr>
          </w:p>
        </w:tc>
        <w:tc>
          <w:tcPr>
            <w:tcW w:w="1999" w:type="dxa"/>
          </w:tcPr>
          <w:p w14:paraId="33F951C3" w14:textId="77777777" w:rsidR="009745AD" w:rsidRPr="006D565B" w:rsidRDefault="009745AD" w:rsidP="00F52F92">
            <w:pPr>
              <w:rPr>
                <w:rFonts w:ascii="FSAlbert" w:hAnsi="FSAlbert"/>
              </w:rPr>
            </w:pPr>
          </w:p>
        </w:tc>
        <w:tc>
          <w:tcPr>
            <w:tcW w:w="5176" w:type="dxa"/>
          </w:tcPr>
          <w:p w14:paraId="7EC26BF8" w14:textId="77777777" w:rsidR="009745AD" w:rsidRPr="006D565B" w:rsidRDefault="009745AD" w:rsidP="00F52F92">
            <w:pPr>
              <w:rPr>
                <w:rFonts w:ascii="FSAlbert" w:hAnsi="FSAlbert"/>
              </w:rPr>
            </w:pPr>
          </w:p>
        </w:tc>
      </w:tr>
      <w:tr w:rsidR="009745AD" w:rsidRPr="006D565B" w14:paraId="26444EFD" w14:textId="77777777" w:rsidTr="00F52F92">
        <w:trPr>
          <w:trHeight w:val="794"/>
        </w:trPr>
        <w:tc>
          <w:tcPr>
            <w:tcW w:w="1074" w:type="dxa"/>
          </w:tcPr>
          <w:p w14:paraId="53497952" w14:textId="77777777" w:rsidR="009745AD" w:rsidRPr="006D565B" w:rsidRDefault="009745AD" w:rsidP="00F52F92">
            <w:pPr>
              <w:rPr>
                <w:rFonts w:ascii="FSAlbert" w:hAnsi="FSAlbert"/>
              </w:rPr>
            </w:pPr>
          </w:p>
        </w:tc>
        <w:tc>
          <w:tcPr>
            <w:tcW w:w="1101" w:type="dxa"/>
          </w:tcPr>
          <w:p w14:paraId="44C0248B" w14:textId="77777777" w:rsidR="009745AD" w:rsidRPr="006D565B" w:rsidRDefault="009745AD" w:rsidP="00F52F92">
            <w:pPr>
              <w:rPr>
                <w:rFonts w:ascii="FSAlbert" w:hAnsi="FSAlbert"/>
              </w:rPr>
            </w:pPr>
          </w:p>
        </w:tc>
        <w:tc>
          <w:tcPr>
            <w:tcW w:w="1999" w:type="dxa"/>
          </w:tcPr>
          <w:p w14:paraId="1A46B59A" w14:textId="77777777" w:rsidR="009745AD" w:rsidRPr="006D565B" w:rsidRDefault="009745AD" w:rsidP="00F52F92">
            <w:pPr>
              <w:rPr>
                <w:rFonts w:ascii="FSAlbert" w:hAnsi="FSAlbert"/>
              </w:rPr>
            </w:pPr>
          </w:p>
        </w:tc>
        <w:tc>
          <w:tcPr>
            <w:tcW w:w="5176" w:type="dxa"/>
          </w:tcPr>
          <w:p w14:paraId="25B184E7" w14:textId="77777777" w:rsidR="009745AD" w:rsidRPr="006D565B" w:rsidRDefault="009745AD" w:rsidP="00F52F92">
            <w:pPr>
              <w:rPr>
                <w:rFonts w:ascii="FSAlbert" w:hAnsi="FSAlbert"/>
              </w:rPr>
            </w:pPr>
          </w:p>
        </w:tc>
      </w:tr>
      <w:tr w:rsidR="009745AD" w:rsidRPr="006D565B" w14:paraId="704DD388" w14:textId="77777777" w:rsidTr="00F52F92">
        <w:trPr>
          <w:trHeight w:val="670"/>
        </w:trPr>
        <w:tc>
          <w:tcPr>
            <w:tcW w:w="1074" w:type="dxa"/>
          </w:tcPr>
          <w:p w14:paraId="2596F4D0" w14:textId="77777777" w:rsidR="009745AD" w:rsidRPr="006D565B" w:rsidRDefault="009745AD" w:rsidP="00F52F92">
            <w:pPr>
              <w:rPr>
                <w:rFonts w:ascii="FSAlbert" w:hAnsi="FSAlbert"/>
              </w:rPr>
            </w:pPr>
          </w:p>
        </w:tc>
        <w:tc>
          <w:tcPr>
            <w:tcW w:w="1101" w:type="dxa"/>
          </w:tcPr>
          <w:p w14:paraId="2B3A8C2E" w14:textId="77777777" w:rsidR="009745AD" w:rsidRPr="006D565B" w:rsidRDefault="009745AD" w:rsidP="00F52F92">
            <w:pPr>
              <w:rPr>
                <w:rFonts w:ascii="FSAlbert" w:hAnsi="FSAlbert"/>
              </w:rPr>
            </w:pPr>
          </w:p>
        </w:tc>
        <w:tc>
          <w:tcPr>
            <w:tcW w:w="1999" w:type="dxa"/>
          </w:tcPr>
          <w:p w14:paraId="00209888" w14:textId="77777777" w:rsidR="009745AD" w:rsidRPr="006D565B" w:rsidRDefault="009745AD" w:rsidP="00F52F92">
            <w:pPr>
              <w:rPr>
                <w:rFonts w:ascii="FSAlbert" w:hAnsi="FSAlbert"/>
              </w:rPr>
            </w:pPr>
          </w:p>
        </w:tc>
        <w:tc>
          <w:tcPr>
            <w:tcW w:w="5176" w:type="dxa"/>
          </w:tcPr>
          <w:p w14:paraId="7D884862" w14:textId="77777777" w:rsidR="009745AD" w:rsidRPr="006D565B" w:rsidRDefault="009745AD" w:rsidP="00F52F92">
            <w:pPr>
              <w:rPr>
                <w:rFonts w:ascii="FSAlbert" w:hAnsi="FSAlbert"/>
              </w:rPr>
            </w:pPr>
          </w:p>
        </w:tc>
      </w:tr>
      <w:tr w:rsidR="009745AD" w:rsidRPr="006D565B" w14:paraId="475E41DC" w14:textId="77777777" w:rsidTr="00F52F92">
        <w:trPr>
          <w:trHeight w:val="708"/>
        </w:trPr>
        <w:tc>
          <w:tcPr>
            <w:tcW w:w="1074" w:type="dxa"/>
          </w:tcPr>
          <w:p w14:paraId="74B90143" w14:textId="77777777" w:rsidR="009745AD" w:rsidRPr="006D565B" w:rsidRDefault="009745AD" w:rsidP="00F52F92">
            <w:pPr>
              <w:rPr>
                <w:rFonts w:ascii="FSAlbert" w:hAnsi="FSAlbert"/>
              </w:rPr>
            </w:pPr>
          </w:p>
        </w:tc>
        <w:tc>
          <w:tcPr>
            <w:tcW w:w="1101" w:type="dxa"/>
          </w:tcPr>
          <w:p w14:paraId="78726717" w14:textId="77777777" w:rsidR="009745AD" w:rsidRPr="006D565B" w:rsidRDefault="009745AD" w:rsidP="00F52F92">
            <w:pPr>
              <w:rPr>
                <w:rFonts w:ascii="FSAlbert" w:hAnsi="FSAlbert"/>
              </w:rPr>
            </w:pPr>
          </w:p>
        </w:tc>
        <w:tc>
          <w:tcPr>
            <w:tcW w:w="1999" w:type="dxa"/>
          </w:tcPr>
          <w:p w14:paraId="57E9D205" w14:textId="77777777" w:rsidR="009745AD" w:rsidRPr="006D565B" w:rsidRDefault="009745AD" w:rsidP="00F52F92">
            <w:pPr>
              <w:rPr>
                <w:rFonts w:ascii="FSAlbert" w:hAnsi="FSAlbert"/>
              </w:rPr>
            </w:pPr>
          </w:p>
        </w:tc>
        <w:tc>
          <w:tcPr>
            <w:tcW w:w="5176" w:type="dxa"/>
          </w:tcPr>
          <w:p w14:paraId="402ADC9D" w14:textId="77777777" w:rsidR="009745AD" w:rsidRPr="006D565B" w:rsidRDefault="009745AD" w:rsidP="00F52F92">
            <w:pPr>
              <w:rPr>
                <w:rFonts w:ascii="FSAlbert" w:hAnsi="FSAlbert"/>
              </w:rPr>
            </w:pPr>
          </w:p>
        </w:tc>
      </w:tr>
    </w:tbl>
    <w:p w14:paraId="06117210" w14:textId="77777777" w:rsidR="009745AD" w:rsidRDefault="009745AD" w:rsidP="009745AD">
      <w:pPr>
        <w:pStyle w:val="Heading1"/>
        <w:numPr>
          <w:ilvl w:val="0"/>
          <w:numId w:val="0"/>
        </w:numPr>
      </w:pPr>
    </w:p>
    <w:p w14:paraId="66517AD2" w14:textId="77777777" w:rsidR="009745AD" w:rsidRDefault="009745AD" w:rsidP="009745AD">
      <w:pPr>
        <w:rPr>
          <w:rFonts w:ascii="FSAlbert" w:hAnsi="FSAlbert"/>
          <w:b/>
          <w:bCs/>
          <w:color w:val="F15A2C"/>
          <w:kern w:val="32"/>
          <w:sz w:val="28"/>
          <w:szCs w:val="32"/>
        </w:rPr>
      </w:pPr>
    </w:p>
    <w:p w14:paraId="5EE1AE2B" w14:textId="77777777" w:rsidR="009745AD" w:rsidRPr="00EF58D4" w:rsidRDefault="009745AD" w:rsidP="009745AD">
      <w:pPr>
        <w:rPr>
          <w:rFonts w:ascii="FSAlbert" w:hAnsi="FSAlbert"/>
          <w:b/>
          <w:color w:val="F15A2C"/>
          <w:sz w:val="36"/>
        </w:rPr>
      </w:pPr>
      <w:r w:rsidRPr="00EF58D4">
        <w:rPr>
          <w:rFonts w:ascii="FSAlbert" w:hAnsi="FSAlbert"/>
          <w:b/>
          <w:color w:val="F15A2C"/>
          <w:sz w:val="36"/>
        </w:rPr>
        <w:t>Contents</w:t>
      </w:r>
    </w:p>
    <w:p w14:paraId="12E38655" w14:textId="77777777" w:rsidR="009745AD" w:rsidRPr="007D6C9E" w:rsidRDefault="009745AD" w:rsidP="009745AD"/>
    <w:p w14:paraId="3DA53522" w14:textId="77777777" w:rsidR="009745AD" w:rsidRDefault="009745AD" w:rsidP="009745AD">
      <w:pPr>
        <w:pStyle w:val="TOC1"/>
        <w:tabs>
          <w:tab w:val="left" w:pos="440"/>
          <w:tab w:val="right" w:leader="dot" w:pos="9710"/>
        </w:tabs>
        <w:rPr>
          <w:rFonts w:asciiTheme="minorHAnsi" w:eastAsiaTheme="minorEastAsia" w:hAnsiTheme="minorHAnsi" w:cstheme="minorBidi"/>
          <w:noProof/>
          <w:szCs w:val="22"/>
          <w:lang w:val="en-GB" w:eastAsia="en-GB"/>
        </w:rPr>
      </w:pPr>
      <w:r w:rsidRPr="00A25964">
        <w:rPr>
          <w:rFonts w:ascii="FSAlbert" w:hAnsi="FSAlbert"/>
        </w:rPr>
        <w:fldChar w:fldCharType="begin"/>
      </w:r>
      <w:r w:rsidRPr="00A25964">
        <w:rPr>
          <w:rFonts w:ascii="FSAlbert" w:hAnsi="FSAlbert"/>
        </w:rPr>
        <w:instrText xml:space="preserve"> TOC \o "1-3" \h \z \u </w:instrText>
      </w:r>
      <w:r w:rsidRPr="00A25964">
        <w:rPr>
          <w:rFonts w:ascii="FSAlbert" w:hAnsi="FSAlbert"/>
        </w:rPr>
        <w:fldChar w:fldCharType="separate"/>
      </w:r>
      <w:hyperlink w:anchor="_Toc517446720" w:history="1">
        <w:r w:rsidRPr="001273A9">
          <w:rPr>
            <w:rStyle w:val="Hyperlink"/>
            <w:noProof/>
            <w:lang w:val="en-GB"/>
          </w:rPr>
          <w:t>1.</w:t>
        </w:r>
        <w:r>
          <w:rPr>
            <w:rFonts w:asciiTheme="minorHAnsi" w:eastAsiaTheme="minorEastAsia" w:hAnsiTheme="minorHAnsi" w:cstheme="minorBidi"/>
            <w:noProof/>
            <w:szCs w:val="22"/>
            <w:lang w:val="en-GB" w:eastAsia="en-GB"/>
          </w:rPr>
          <w:tab/>
        </w:r>
        <w:r w:rsidRPr="001273A9">
          <w:rPr>
            <w:rStyle w:val="Hyperlink"/>
            <w:noProof/>
            <w:lang w:val="en-GB"/>
          </w:rPr>
          <w:t>Aims</w:t>
        </w:r>
        <w:r>
          <w:rPr>
            <w:noProof/>
            <w:webHidden/>
          </w:rPr>
          <w:tab/>
        </w:r>
        <w:r>
          <w:rPr>
            <w:noProof/>
            <w:webHidden/>
          </w:rPr>
          <w:fldChar w:fldCharType="begin"/>
        </w:r>
        <w:r>
          <w:rPr>
            <w:noProof/>
            <w:webHidden/>
          </w:rPr>
          <w:instrText xml:space="preserve"> PAGEREF _Toc517446720 \h </w:instrText>
        </w:r>
        <w:r>
          <w:rPr>
            <w:noProof/>
            <w:webHidden/>
          </w:rPr>
        </w:r>
        <w:r>
          <w:rPr>
            <w:noProof/>
            <w:webHidden/>
          </w:rPr>
          <w:fldChar w:fldCharType="separate"/>
        </w:r>
        <w:r>
          <w:rPr>
            <w:noProof/>
            <w:webHidden/>
          </w:rPr>
          <w:t>4</w:t>
        </w:r>
        <w:r>
          <w:rPr>
            <w:noProof/>
            <w:webHidden/>
          </w:rPr>
          <w:fldChar w:fldCharType="end"/>
        </w:r>
      </w:hyperlink>
    </w:p>
    <w:p w14:paraId="05F4336B" w14:textId="77777777" w:rsidR="009745AD" w:rsidRDefault="00E66462" w:rsidP="009745AD">
      <w:pPr>
        <w:pStyle w:val="TOC1"/>
        <w:tabs>
          <w:tab w:val="left" w:pos="440"/>
          <w:tab w:val="right" w:leader="dot" w:pos="9710"/>
        </w:tabs>
        <w:rPr>
          <w:rFonts w:asciiTheme="minorHAnsi" w:eastAsiaTheme="minorEastAsia" w:hAnsiTheme="minorHAnsi" w:cstheme="minorBidi"/>
          <w:noProof/>
          <w:szCs w:val="22"/>
          <w:lang w:val="en-GB" w:eastAsia="en-GB"/>
        </w:rPr>
      </w:pPr>
      <w:hyperlink w:anchor="_Toc517446721" w:history="1">
        <w:r w:rsidR="009745AD" w:rsidRPr="001273A9">
          <w:rPr>
            <w:rStyle w:val="Hyperlink"/>
            <w:noProof/>
            <w:lang w:val="en-GB"/>
          </w:rPr>
          <w:t>2.</w:t>
        </w:r>
        <w:r w:rsidR="009745AD">
          <w:rPr>
            <w:rFonts w:asciiTheme="minorHAnsi" w:eastAsiaTheme="minorEastAsia" w:hAnsiTheme="minorHAnsi" w:cstheme="minorBidi"/>
            <w:noProof/>
            <w:szCs w:val="22"/>
            <w:lang w:val="en-GB" w:eastAsia="en-GB"/>
          </w:rPr>
          <w:tab/>
        </w:r>
        <w:r w:rsidR="009745AD" w:rsidRPr="001273A9">
          <w:rPr>
            <w:rStyle w:val="Hyperlink"/>
            <w:noProof/>
            <w:lang w:val="en-GB"/>
          </w:rPr>
          <w:t>Links with other policies</w:t>
        </w:r>
        <w:r w:rsidR="009745AD">
          <w:rPr>
            <w:noProof/>
            <w:webHidden/>
          </w:rPr>
          <w:tab/>
        </w:r>
        <w:r w:rsidR="009745AD">
          <w:rPr>
            <w:noProof/>
            <w:webHidden/>
          </w:rPr>
          <w:fldChar w:fldCharType="begin"/>
        </w:r>
        <w:r w:rsidR="009745AD">
          <w:rPr>
            <w:noProof/>
            <w:webHidden/>
          </w:rPr>
          <w:instrText xml:space="preserve"> PAGEREF _Toc517446721 \h </w:instrText>
        </w:r>
        <w:r w:rsidR="009745AD">
          <w:rPr>
            <w:noProof/>
            <w:webHidden/>
          </w:rPr>
        </w:r>
        <w:r w:rsidR="009745AD">
          <w:rPr>
            <w:noProof/>
            <w:webHidden/>
          </w:rPr>
          <w:fldChar w:fldCharType="separate"/>
        </w:r>
        <w:r w:rsidR="009745AD">
          <w:rPr>
            <w:noProof/>
            <w:webHidden/>
          </w:rPr>
          <w:t>4</w:t>
        </w:r>
        <w:r w:rsidR="009745AD">
          <w:rPr>
            <w:noProof/>
            <w:webHidden/>
          </w:rPr>
          <w:fldChar w:fldCharType="end"/>
        </w:r>
      </w:hyperlink>
    </w:p>
    <w:p w14:paraId="04655017" w14:textId="77777777" w:rsidR="009745AD" w:rsidRDefault="00E66462" w:rsidP="009745AD">
      <w:pPr>
        <w:pStyle w:val="TOC1"/>
        <w:tabs>
          <w:tab w:val="left" w:pos="440"/>
          <w:tab w:val="right" w:leader="dot" w:pos="9710"/>
        </w:tabs>
        <w:rPr>
          <w:rFonts w:asciiTheme="minorHAnsi" w:eastAsiaTheme="minorEastAsia" w:hAnsiTheme="minorHAnsi" w:cstheme="minorBidi"/>
          <w:noProof/>
          <w:szCs w:val="22"/>
          <w:lang w:val="en-GB" w:eastAsia="en-GB"/>
        </w:rPr>
      </w:pPr>
      <w:hyperlink w:anchor="_Toc517446722" w:history="1">
        <w:r w:rsidR="009745AD" w:rsidRPr="001273A9">
          <w:rPr>
            <w:rStyle w:val="Hyperlink"/>
            <w:noProof/>
            <w:lang w:val="en-GB"/>
          </w:rPr>
          <w:t>3.</w:t>
        </w:r>
        <w:r w:rsidR="009745AD">
          <w:rPr>
            <w:rFonts w:asciiTheme="minorHAnsi" w:eastAsiaTheme="minorEastAsia" w:hAnsiTheme="minorHAnsi" w:cstheme="minorBidi"/>
            <w:noProof/>
            <w:szCs w:val="22"/>
            <w:lang w:val="en-GB" w:eastAsia="en-GB"/>
          </w:rPr>
          <w:tab/>
        </w:r>
        <w:r w:rsidR="009745AD" w:rsidRPr="001273A9">
          <w:rPr>
            <w:rStyle w:val="Hyperlink"/>
            <w:noProof/>
            <w:lang w:val="en-GB"/>
          </w:rPr>
          <w:t>Statement of Principle</w:t>
        </w:r>
        <w:r w:rsidR="009745AD">
          <w:rPr>
            <w:noProof/>
            <w:webHidden/>
          </w:rPr>
          <w:tab/>
        </w:r>
        <w:r w:rsidR="009745AD">
          <w:rPr>
            <w:noProof/>
            <w:webHidden/>
          </w:rPr>
          <w:fldChar w:fldCharType="begin"/>
        </w:r>
        <w:r w:rsidR="009745AD">
          <w:rPr>
            <w:noProof/>
            <w:webHidden/>
          </w:rPr>
          <w:instrText xml:space="preserve"> PAGEREF _Toc517446722 \h </w:instrText>
        </w:r>
        <w:r w:rsidR="009745AD">
          <w:rPr>
            <w:noProof/>
            <w:webHidden/>
          </w:rPr>
        </w:r>
        <w:r w:rsidR="009745AD">
          <w:rPr>
            <w:noProof/>
            <w:webHidden/>
          </w:rPr>
          <w:fldChar w:fldCharType="separate"/>
        </w:r>
        <w:r w:rsidR="009745AD">
          <w:rPr>
            <w:noProof/>
            <w:webHidden/>
          </w:rPr>
          <w:t>4</w:t>
        </w:r>
        <w:r w:rsidR="009745AD">
          <w:rPr>
            <w:noProof/>
            <w:webHidden/>
          </w:rPr>
          <w:fldChar w:fldCharType="end"/>
        </w:r>
      </w:hyperlink>
    </w:p>
    <w:p w14:paraId="3DBE2905" w14:textId="77777777" w:rsidR="009745AD" w:rsidRDefault="00E66462" w:rsidP="009745AD">
      <w:pPr>
        <w:pStyle w:val="TOC1"/>
        <w:tabs>
          <w:tab w:val="left" w:pos="440"/>
          <w:tab w:val="right" w:leader="dot" w:pos="9710"/>
        </w:tabs>
        <w:rPr>
          <w:rFonts w:asciiTheme="minorHAnsi" w:eastAsiaTheme="minorEastAsia" w:hAnsiTheme="minorHAnsi" w:cstheme="minorBidi"/>
          <w:noProof/>
          <w:szCs w:val="22"/>
          <w:lang w:val="en-GB" w:eastAsia="en-GB"/>
        </w:rPr>
      </w:pPr>
      <w:hyperlink w:anchor="_Toc517446723" w:history="1">
        <w:r w:rsidR="009745AD" w:rsidRPr="001273A9">
          <w:rPr>
            <w:rStyle w:val="Hyperlink"/>
            <w:noProof/>
            <w:lang w:val="en-GB"/>
          </w:rPr>
          <w:t>4.</w:t>
        </w:r>
        <w:r w:rsidR="009745AD">
          <w:rPr>
            <w:rFonts w:asciiTheme="minorHAnsi" w:eastAsiaTheme="minorEastAsia" w:hAnsiTheme="minorHAnsi" w:cstheme="minorBidi"/>
            <w:noProof/>
            <w:szCs w:val="22"/>
            <w:lang w:val="en-GB" w:eastAsia="en-GB"/>
          </w:rPr>
          <w:tab/>
        </w:r>
        <w:r w:rsidR="009745AD" w:rsidRPr="001273A9">
          <w:rPr>
            <w:rStyle w:val="Hyperlink"/>
            <w:noProof/>
            <w:lang w:val="en-GB"/>
          </w:rPr>
          <w:t>What is bullying?</w:t>
        </w:r>
        <w:r w:rsidR="009745AD">
          <w:rPr>
            <w:noProof/>
            <w:webHidden/>
          </w:rPr>
          <w:tab/>
        </w:r>
        <w:r w:rsidR="009745AD">
          <w:rPr>
            <w:noProof/>
            <w:webHidden/>
          </w:rPr>
          <w:fldChar w:fldCharType="begin"/>
        </w:r>
        <w:r w:rsidR="009745AD">
          <w:rPr>
            <w:noProof/>
            <w:webHidden/>
          </w:rPr>
          <w:instrText xml:space="preserve"> PAGEREF _Toc517446723 \h </w:instrText>
        </w:r>
        <w:r w:rsidR="009745AD">
          <w:rPr>
            <w:noProof/>
            <w:webHidden/>
          </w:rPr>
        </w:r>
        <w:r w:rsidR="009745AD">
          <w:rPr>
            <w:noProof/>
            <w:webHidden/>
          </w:rPr>
          <w:fldChar w:fldCharType="separate"/>
        </w:r>
        <w:r w:rsidR="009745AD">
          <w:rPr>
            <w:noProof/>
            <w:webHidden/>
          </w:rPr>
          <w:t>4</w:t>
        </w:r>
        <w:r w:rsidR="009745AD">
          <w:rPr>
            <w:noProof/>
            <w:webHidden/>
          </w:rPr>
          <w:fldChar w:fldCharType="end"/>
        </w:r>
      </w:hyperlink>
    </w:p>
    <w:p w14:paraId="4338742A" w14:textId="77777777" w:rsidR="009745AD" w:rsidRDefault="00E66462" w:rsidP="009745AD">
      <w:pPr>
        <w:pStyle w:val="TOC2"/>
        <w:tabs>
          <w:tab w:val="right" w:leader="dot" w:pos="9710"/>
        </w:tabs>
        <w:rPr>
          <w:rFonts w:asciiTheme="minorHAnsi" w:eastAsiaTheme="minorEastAsia" w:hAnsiTheme="minorHAnsi" w:cstheme="minorBidi"/>
          <w:noProof/>
          <w:szCs w:val="22"/>
          <w:lang w:val="en-GB" w:eastAsia="en-GB"/>
        </w:rPr>
      </w:pPr>
      <w:hyperlink w:anchor="_Toc517446724" w:history="1">
        <w:r w:rsidR="009745AD" w:rsidRPr="001273A9">
          <w:rPr>
            <w:rStyle w:val="Hyperlink"/>
            <w:noProof/>
            <w:w w:val="105"/>
          </w:rPr>
          <w:t>Bullying by race. gender. sexual orientation or disability.</w:t>
        </w:r>
        <w:r w:rsidR="009745AD">
          <w:rPr>
            <w:noProof/>
            <w:webHidden/>
          </w:rPr>
          <w:tab/>
        </w:r>
        <w:r w:rsidR="009745AD">
          <w:rPr>
            <w:noProof/>
            <w:webHidden/>
          </w:rPr>
          <w:fldChar w:fldCharType="begin"/>
        </w:r>
        <w:r w:rsidR="009745AD">
          <w:rPr>
            <w:noProof/>
            <w:webHidden/>
          </w:rPr>
          <w:instrText xml:space="preserve"> PAGEREF _Toc517446724 \h </w:instrText>
        </w:r>
        <w:r w:rsidR="009745AD">
          <w:rPr>
            <w:noProof/>
            <w:webHidden/>
          </w:rPr>
        </w:r>
        <w:r w:rsidR="009745AD">
          <w:rPr>
            <w:noProof/>
            <w:webHidden/>
          </w:rPr>
          <w:fldChar w:fldCharType="separate"/>
        </w:r>
        <w:r w:rsidR="009745AD">
          <w:rPr>
            <w:noProof/>
            <w:webHidden/>
          </w:rPr>
          <w:t>5</w:t>
        </w:r>
        <w:r w:rsidR="009745AD">
          <w:rPr>
            <w:noProof/>
            <w:webHidden/>
          </w:rPr>
          <w:fldChar w:fldCharType="end"/>
        </w:r>
      </w:hyperlink>
    </w:p>
    <w:p w14:paraId="67CD56CE" w14:textId="77777777" w:rsidR="009745AD" w:rsidRDefault="00E66462" w:rsidP="009745AD">
      <w:pPr>
        <w:pStyle w:val="TOC1"/>
        <w:tabs>
          <w:tab w:val="left" w:pos="440"/>
          <w:tab w:val="right" w:leader="dot" w:pos="9710"/>
        </w:tabs>
        <w:rPr>
          <w:rFonts w:asciiTheme="minorHAnsi" w:eastAsiaTheme="minorEastAsia" w:hAnsiTheme="minorHAnsi" w:cstheme="minorBidi"/>
          <w:noProof/>
          <w:szCs w:val="22"/>
          <w:lang w:val="en-GB" w:eastAsia="en-GB"/>
        </w:rPr>
      </w:pPr>
      <w:hyperlink w:anchor="_Toc517446725" w:history="1">
        <w:r w:rsidR="009745AD" w:rsidRPr="001273A9">
          <w:rPr>
            <w:rStyle w:val="Hyperlink"/>
            <w:noProof/>
          </w:rPr>
          <w:t>5.</w:t>
        </w:r>
        <w:r w:rsidR="009745AD">
          <w:rPr>
            <w:rFonts w:asciiTheme="minorHAnsi" w:eastAsiaTheme="minorEastAsia" w:hAnsiTheme="minorHAnsi" w:cstheme="minorBidi"/>
            <w:noProof/>
            <w:szCs w:val="22"/>
            <w:lang w:val="en-GB" w:eastAsia="en-GB"/>
          </w:rPr>
          <w:tab/>
        </w:r>
        <w:r w:rsidR="009745AD" w:rsidRPr="001273A9">
          <w:rPr>
            <w:rStyle w:val="Hyperlink"/>
            <w:noProof/>
          </w:rPr>
          <w:t>Signs and Symptoms</w:t>
        </w:r>
        <w:r w:rsidR="009745AD">
          <w:rPr>
            <w:noProof/>
            <w:webHidden/>
          </w:rPr>
          <w:tab/>
        </w:r>
        <w:r w:rsidR="009745AD">
          <w:rPr>
            <w:noProof/>
            <w:webHidden/>
          </w:rPr>
          <w:fldChar w:fldCharType="begin"/>
        </w:r>
        <w:r w:rsidR="009745AD">
          <w:rPr>
            <w:noProof/>
            <w:webHidden/>
          </w:rPr>
          <w:instrText xml:space="preserve"> PAGEREF _Toc517446725 \h </w:instrText>
        </w:r>
        <w:r w:rsidR="009745AD">
          <w:rPr>
            <w:noProof/>
            <w:webHidden/>
          </w:rPr>
        </w:r>
        <w:r w:rsidR="009745AD">
          <w:rPr>
            <w:noProof/>
            <w:webHidden/>
          </w:rPr>
          <w:fldChar w:fldCharType="separate"/>
        </w:r>
        <w:r w:rsidR="009745AD">
          <w:rPr>
            <w:noProof/>
            <w:webHidden/>
          </w:rPr>
          <w:t>6</w:t>
        </w:r>
        <w:r w:rsidR="009745AD">
          <w:rPr>
            <w:noProof/>
            <w:webHidden/>
          </w:rPr>
          <w:fldChar w:fldCharType="end"/>
        </w:r>
      </w:hyperlink>
    </w:p>
    <w:p w14:paraId="4B881E16" w14:textId="77777777" w:rsidR="009745AD" w:rsidRDefault="00E66462" w:rsidP="009745AD">
      <w:pPr>
        <w:pStyle w:val="TOC1"/>
        <w:tabs>
          <w:tab w:val="left" w:pos="440"/>
          <w:tab w:val="right" w:leader="dot" w:pos="9710"/>
        </w:tabs>
        <w:rPr>
          <w:rFonts w:asciiTheme="minorHAnsi" w:eastAsiaTheme="minorEastAsia" w:hAnsiTheme="minorHAnsi" w:cstheme="minorBidi"/>
          <w:noProof/>
          <w:szCs w:val="22"/>
          <w:lang w:val="en-GB" w:eastAsia="en-GB"/>
        </w:rPr>
      </w:pPr>
      <w:hyperlink w:anchor="_Toc517446726" w:history="1">
        <w:r w:rsidR="009745AD" w:rsidRPr="001273A9">
          <w:rPr>
            <w:rStyle w:val="Hyperlink"/>
            <w:noProof/>
            <w:lang w:val="en-GB"/>
          </w:rPr>
          <w:t>6.</w:t>
        </w:r>
        <w:r w:rsidR="009745AD">
          <w:rPr>
            <w:rFonts w:asciiTheme="minorHAnsi" w:eastAsiaTheme="minorEastAsia" w:hAnsiTheme="minorHAnsi" w:cstheme="minorBidi"/>
            <w:noProof/>
            <w:szCs w:val="22"/>
            <w:lang w:val="en-GB" w:eastAsia="en-GB"/>
          </w:rPr>
          <w:tab/>
        </w:r>
        <w:r w:rsidR="009745AD" w:rsidRPr="001273A9">
          <w:rPr>
            <w:rStyle w:val="Hyperlink"/>
            <w:noProof/>
            <w:lang w:val="en-GB"/>
          </w:rPr>
          <w:t>Dealing with Bullying</w:t>
        </w:r>
        <w:r w:rsidR="009745AD">
          <w:rPr>
            <w:noProof/>
            <w:webHidden/>
          </w:rPr>
          <w:tab/>
        </w:r>
        <w:r w:rsidR="009745AD">
          <w:rPr>
            <w:noProof/>
            <w:webHidden/>
          </w:rPr>
          <w:fldChar w:fldCharType="begin"/>
        </w:r>
        <w:r w:rsidR="009745AD">
          <w:rPr>
            <w:noProof/>
            <w:webHidden/>
          </w:rPr>
          <w:instrText xml:space="preserve"> PAGEREF _Toc517446726 \h </w:instrText>
        </w:r>
        <w:r w:rsidR="009745AD">
          <w:rPr>
            <w:noProof/>
            <w:webHidden/>
          </w:rPr>
        </w:r>
        <w:r w:rsidR="009745AD">
          <w:rPr>
            <w:noProof/>
            <w:webHidden/>
          </w:rPr>
          <w:fldChar w:fldCharType="separate"/>
        </w:r>
        <w:r w:rsidR="009745AD">
          <w:rPr>
            <w:noProof/>
            <w:webHidden/>
          </w:rPr>
          <w:t>7</w:t>
        </w:r>
        <w:r w:rsidR="009745AD">
          <w:rPr>
            <w:noProof/>
            <w:webHidden/>
          </w:rPr>
          <w:fldChar w:fldCharType="end"/>
        </w:r>
      </w:hyperlink>
    </w:p>
    <w:p w14:paraId="3FF7187F" w14:textId="77777777" w:rsidR="009745AD" w:rsidRDefault="00E66462" w:rsidP="009745AD">
      <w:pPr>
        <w:pStyle w:val="TOC3"/>
        <w:tabs>
          <w:tab w:val="left" w:pos="880"/>
          <w:tab w:val="right" w:leader="dot" w:pos="9710"/>
        </w:tabs>
        <w:rPr>
          <w:rFonts w:asciiTheme="minorHAnsi" w:eastAsiaTheme="minorEastAsia" w:hAnsiTheme="minorHAnsi" w:cstheme="minorBidi"/>
          <w:noProof/>
          <w:szCs w:val="22"/>
          <w:lang w:val="en-GB" w:eastAsia="en-GB"/>
        </w:rPr>
      </w:pPr>
      <w:hyperlink w:anchor="_Toc517446727" w:history="1">
        <w:r w:rsidR="009745AD" w:rsidRPr="001273A9">
          <w:rPr>
            <w:rStyle w:val="Hyperlink"/>
            <w:noProof/>
          </w:rPr>
          <w:t>a.</w:t>
        </w:r>
        <w:r w:rsidR="009745AD">
          <w:rPr>
            <w:rFonts w:asciiTheme="minorHAnsi" w:eastAsiaTheme="minorEastAsia" w:hAnsiTheme="minorHAnsi" w:cstheme="minorBidi"/>
            <w:noProof/>
            <w:szCs w:val="22"/>
            <w:lang w:val="en-GB" w:eastAsia="en-GB"/>
          </w:rPr>
          <w:tab/>
        </w:r>
        <w:r w:rsidR="009745AD" w:rsidRPr="001273A9">
          <w:rPr>
            <w:rStyle w:val="Hyperlink"/>
            <w:noProof/>
          </w:rPr>
          <w:t>The Victim</w:t>
        </w:r>
        <w:r w:rsidR="009745AD">
          <w:rPr>
            <w:noProof/>
            <w:webHidden/>
          </w:rPr>
          <w:tab/>
        </w:r>
        <w:r w:rsidR="009745AD">
          <w:rPr>
            <w:noProof/>
            <w:webHidden/>
          </w:rPr>
          <w:fldChar w:fldCharType="begin"/>
        </w:r>
        <w:r w:rsidR="009745AD">
          <w:rPr>
            <w:noProof/>
            <w:webHidden/>
          </w:rPr>
          <w:instrText xml:space="preserve"> PAGEREF _Toc517446727 \h </w:instrText>
        </w:r>
        <w:r w:rsidR="009745AD">
          <w:rPr>
            <w:noProof/>
            <w:webHidden/>
          </w:rPr>
        </w:r>
        <w:r w:rsidR="009745AD">
          <w:rPr>
            <w:noProof/>
            <w:webHidden/>
          </w:rPr>
          <w:fldChar w:fldCharType="separate"/>
        </w:r>
        <w:r w:rsidR="009745AD">
          <w:rPr>
            <w:noProof/>
            <w:webHidden/>
          </w:rPr>
          <w:t>7</w:t>
        </w:r>
        <w:r w:rsidR="009745AD">
          <w:rPr>
            <w:noProof/>
            <w:webHidden/>
          </w:rPr>
          <w:fldChar w:fldCharType="end"/>
        </w:r>
      </w:hyperlink>
    </w:p>
    <w:p w14:paraId="05738633" w14:textId="77777777" w:rsidR="009745AD" w:rsidRDefault="00E66462" w:rsidP="009745AD">
      <w:pPr>
        <w:pStyle w:val="TOC3"/>
        <w:tabs>
          <w:tab w:val="left" w:pos="880"/>
          <w:tab w:val="right" w:leader="dot" w:pos="9710"/>
        </w:tabs>
        <w:rPr>
          <w:rFonts w:asciiTheme="minorHAnsi" w:eastAsiaTheme="minorEastAsia" w:hAnsiTheme="minorHAnsi" w:cstheme="minorBidi"/>
          <w:noProof/>
          <w:szCs w:val="22"/>
          <w:lang w:val="en-GB" w:eastAsia="en-GB"/>
        </w:rPr>
      </w:pPr>
      <w:hyperlink w:anchor="_Toc517446728" w:history="1">
        <w:r w:rsidR="009745AD" w:rsidRPr="001273A9">
          <w:rPr>
            <w:rStyle w:val="Hyperlink"/>
            <w:noProof/>
          </w:rPr>
          <w:t>b.</w:t>
        </w:r>
        <w:r w:rsidR="009745AD">
          <w:rPr>
            <w:rFonts w:asciiTheme="minorHAnsi" w:eastAsiaTheme="minorEastAsia" w:hAnsiTheme="minorHAnsi" w:cstheme="minorBidi"/>
            <w:noProof/>
            <w:szCs w:val="22"/>
            <w:lang w:val="en-GB" w:eastAsia="en-GB"/>
          </w:rPr>
          <w:tab/>
        </w:r>
        <w:r w:rsidR="009745AD" w:rsidRPr="001273A9">
          <w:rPr>
            <w:rStyle w:val="Hyperlink"/>
            <w:noProof/>
          </w:rPr>
          <w:t>The alleged bully</w:t>
        </w:r>
        <w:r w:rsidR="009745AD">
          <w:rPr>
            <w:noProof/>
            <w:webHidden/>
          </w:rPr>
          <w:tab/>
        </w:r>
        <w:r w:rsidR="009745AD">
          <w:rPr>
            <w:noProof/>
            <w:webHidden/>
          </w:rPr>
          <w:fldChar w:fldCharType="begin"/>
        </w:r>
        <w:r w:rsidR="009745AD">
          <w:rPr>
            <w:noProof/>
            <w:webHidden/>
          </w:rPr>
          <w:instrText xml:space="preserve"> PAGEREF _Toc517446728 \h </w:instrText>
        </w:r>
        <w:r w:rsidR="009745AD">
          <w:rPr>
            <w:noProof/>
            <w:webHidden/>
          </w:rPr>
        </w:r>
        <w:r w:rsidR="009745AD">
          <w:rPr>
            <w:noProof/>
            <w:webHidden/>
          </w:rPr>
          <w:fldChar w:fldCharType="separate"/>
        </w:r>
        <w:r w:rsidR="009745AD">
          <w:rPr>
            <w:noProof/>
            <w:webHidden/>
          </w:rPr>
          <w:t>7</w:t>
        </w:r>
        <w:r w:rsidR="009745AD">
          <w:rPr>
            <w:noProof/>
            <w:webHidden/>
          </w:rPr>
          <w:fldChar w:fldCharType="end"/>
        </w:r>
      </w:hyperlink>
    </w:p>
    <w:p w14:paraId="3BEFFFA2" w14:textId="77777777" w:rsidR="009745AD" w:rsidRDefault="00E66462" w:rsidP="009745AD">
      <w:pPr>
        <w:pStyle w:val="TOC1"/>
        <w:tabs>
          <w:tab w:val="left" w:pos="440"/>
          <w:tab w:val="right" w:leader="dot" w:pos="9710"/>
        </w:tabs>
        <w:rPr>
          <w:rFonts w:asciiTheme="minorHAnsi" w:eastAsiaTheme="minorEastAsia" w:hAnsiTheme="minorHAnsi" w:cstheme="minorBidi"/>
          <w:noProof/>
          <w:szCs w:val="22"/>
          <w:lang w:val="en-GB" w:eastAsia="en-GB"/>
        </w:rPr>
      </w:pPr>
      <w:hyperlink w:anchor="_Toc517446729" w:history="1">
        <w:r w:rsidR="009745AD" w:rsidRPr="001273A9">
          <w:rPr>
            <w:rStyle w:val="Hyperlink"/>
            <w:noProof/>
            <w:lang w:val="en-GB"/>
          </w:rPr>
          <w:t>7.</w:t>
        </w:r>
        <w:r w:rsidR="009745AD">
          <w:rPr>
            <w:rFonts w:asciiTheme="minorHAnsi" w:eastAsiaTheme="minorEastAsia" w:hAnsiTheme="minorHAnsi" w:cstheme="minorBidi"/>
            <w:noProof/>
            <w:szCs w:val="22"/>
            <w:lang w:val="en-GB" w:eastAsia="en-GB"/>
          </w:rPr>
          <w:tab/>
        </w:r>
        <w:r w:rsidR="009745AD" w:rsidRPr="001273A9">
          <w:rPr>
            <w:rStyle w:val="Hyperlink"/>
            <w:noProof/>
            <w:lang w:val="en-GB"/>
          </w:rPr>
          <w:t>Anti-bullying strategies adopted by Hollybank Trust</w:t>
        </w:r>
        <w:r w:rsidR="009745AD">
          <w:rPr>
            <w:noProof/>
            <w:webHidden/>
          </w:rPr>
          <w:tab/>
        </w:r>
        <w:r w:rsidR="009745AD">
          <w:rPr>
            <w:noProof/>
            <w:webHidden/>
          </w:rPr>
          <w:fldChar w:fldCharType="begin"/>
        </w:r>
        <w:r w:rsidR="009745AD">
          <w:rPr>
            <w:noProof/>
            <w:webHidden/>
          </w:rPr>
          <w:instrText xml:space="preserve"> PAGEREF _Toc517446729 \h </w:instrText>
        </w:r>
        <w:r w:rsidR="009745AD">
          <w:rPr>
            <w:noProof/>
            <w:webHidden/>
          </w:rPr>
        </w:r>
        <w:r w:rsidR="009745AD">
          <w:rPr>
            <w:noProof/>
            <w:webHidden/>
          </w:rPr>
          <w:fldChar w:fldCharType="separate"/>
        </w:r>
        <w:r w:rsidR="009745AD">
          <w:rPr>
            <w:noProof/>
            <w:webHidden/>
          </w:rPr>
          <w:t>8</w:t>
        </w:r>
        <w:r w:rsidR="009745AD">
          <w:rPr>
            <w:noProof/>
            <w:webHidden/>
          </w:rPr>
          <w:fldChar w:fldCharType="end"/>
        </w:r>
      </w:hyperlink>
    </w:p>
    <w:p w14:paraId="012ED108" w14:textId="77777777" w:rsidR="009745AD" w:rsidRDefault="00E66462" w:rsidP="009745AD">
      <w:pPr>
        <w:pStyle w:val="TOC3"/>
        <w:tabs>
          <w:tab w:val="left" w:pos="880"/>
          <w:tab w:val="right" w:leader="dot" w:pos="9710"/>
        </w:tabs>
        <w:rPr>
          <w:rFonts w:asciiTheme="minorHAnsi" w:eastAsiaTheme="minorEastAsia" w:hAnsiTheme="minorHAnsi" w:cstheme="minorBidi"/>
          <w:noProof/>
          <w:szCs w:val="22"/>
          <w:lang w:val="en-GB" w:eastAsia="en-GB"/>
        </w:rPr>
      </w:pPr>
      <w:hyperlink w:anchor="_Toc517446730" w:history="1">
        <w:r w:rsidR="009745AD" w:rsidRPr="001273A9">
          <w:rPr>
            <w:rStyle w:val="Hyperlink"/>
            <w:noProof/>
          </w:rPr>
          <w:t>a.</w:t>
        </w:r>
        <w:r w:rsidR="009745AD">
          <w:rPr>
            <w:rFonts w:asciiTheme="minorHAnsi" w:eastAsiaTheme="minorEastAsia" w:hAnsiTheme="minorHAnsi" w:cstheme="minorBidi"/>
            <w:noProof/>
            <w:szCs w:val="22"/>
            <w:lang w:val="en-GB" w:eastAsia="en-GB"/>
          </w:rPr>
          <w:tab/>
        </w:r>
        <w:r w:rsidR="009745AD" w:rsidRPr="001273A9">
          <w:rPr>
            <w:rStyle w:val="Hyperlink"/>
            <w:noProof/>
          </w:rPr>
          <w:t>Ages 5-16 Years</w:t>
        </w:r>
        <w:r w:rsidR="009745AD">
          <w:rPr>
            <w:noProof/>
            <w:webHidden/>
          </w:rPr>
          <w:tab/>
        </w:r>
        <w:r w:rsidR="009745AD">
          <w:rPr>
            <w:noProof/>
            <w:webHidden/>
          </w:rPr>
          <w:fldChar w:fldCharType="begin"/>
        </w:r>
        <w:r w:rsidR="009745AD">
          <w:rPr>
            <w:noProof/>
            <w:webHidden/>
          </w:rPr>
          <w:instrText xml:space="preserve"> PAGEREF _Toc517446730 \h </w:instrText>
        </w:r>
        <w:r w:rsidR="009745AD">
          <w:rPr>
            <w:noProof/>
            <w:webHidden/>
          </w:rPr>
        </w:r>
        <w:r w:rsidR="009745AD">
          <w:rPr>
            <w:noProof/>
            <w:webHidden/>
          </w:rPr>
          <w:fldChar w:fldCharType="separate"/>
        </w:r>
        <w:r w:rsidR="009745AD">
          <w:rPr>
            <w:noProof/>
            <w:webHidden/>
          </w:rPr>
          <w:t>8</w:t>
        </w:r>
        <w:r w:rsidR="009745AD">
          <w:rPr>
            <w:noProof/>
            <w:webHidden/>
          </w:rPr>
          <w:fldChar w:fldCharType="end"/>
        </w:r>
      </w:hyperlink>
    </w:p>
    <w:p w14:paraId="7C15D7F3" w14:textId="77777777" w:rsidR="009745AD" w:rsidRDefault="00E66462" w:rsidP="009745AD">
      <w:pPr>
        <w:pStyle w:val="TOC1"/>
        <w:tabs>
          <w:tab w:val="left" w:pos="440"/>
          <w:tab w:val="right" w:leader="dot" w:pos="9710"/>
        </w:tabs>
        <w:rPr>
          <w:rFonts w:asciiTheme="minorHAnsi" w:eastAsiaTheme="minorEastAsia" w:hAnsiTheme="minorHAnsi" w:cstheme="minorBidi"/>
          <w:noProof/>
          <w:szCs w:val="22"/>
          <w:lang w:val="en-GB" w:eastAsia="en-GB"/>
        </w:rPr>
      </w:pPr>
      <w:hyperlink w:anchor="_Toc517446732" w:history="1">
        <w:r w:rsidR="009745AD" w:rsidRPr="001273A9">
          <w:rPr>
            <w:rStyle w:val="Hyperlink"/>
            <w:noProof/>
            <w:lang w:val="en-GB"/>
          </w:rPr>
          <w:t>8.</w:t>
        </w:r>
        <w:r w:rsidR="009745AD">
          <w:rPr>
            <w:rFonts w:asciiTheme="minorHAnsi" w:eastAsiaTheme="minorEastAsia" w:hAnsiTheme="minorHAnsi" w:cstheme="minorBidi"/>
            <w:noProof/>
            <w:szCs w:val="22"/>
            <w:lang w:val="en-GB" w:eastAsia="en-GB"/>
          </w:rPr>
          <w:tab/>
        </w:r>
        <w:r w:rsidR="009745AD" w:rsidRPr="001273A9">
          <w:rPr>
            <w:rStyle w:val="Hyperlink"/>
            <w:noProof/>
            <w:lang w:val="en-GB"/>
          </w:rPr>
          <w:t>Disclosure Guidance</w:t>
        </w:r>
        <w:r w:rsidR="009745AD">
          <w:rPr>
            <w:noProof/>
            <w:webHidden/>
          </w:rPr>
          <w:tab/>
        </w:r>
        <w:r w:rsidR="009745AD">
          <w:rPr>
            <w:noProof/>
            <w:webHidden/>
          </w:rPr>
          <w:fldChar w:fldCharType="begin"/>
        </w:r>
        <w:r w:rsidR="009745AD">
          <w:rPr>
            <w:noProof/>
            <w:webHidden/>
          </w:rPr>
          <w:instrText xml:space="preserve"> PAGEREF _Toc517446732 \h </w:instrText>
        </w:r>
        <w:r w:rsidR="009745AD">
          <w:rPr>
            <w:noProof/>
            <w:webHidden/>
          </w:rPr>
        </w:r>
        <w:r w:rsidR="009745AD">
          <w:rPr>
            <w:noProof/>
            <w:webHidden/>
          </w:rPr>
          <w:fldChar w:fldCharType="separate"/>
        </w:r>
        <w:r w:rsidR="009745AD">
          <w:rPr>
            <w:noProof/>
            <w:webHidden/>
          </w:rPr>
          <w:t>10</w:t>
        </w:r>
        <w:r w:rsidR="009745AD">
          <w:rPr>
            <w:noProof/>
            <w:webHidden/>
          </w:rPr>
          <w:fldChar w:fldCharType="end"/>
        </w:r>
      </w:hyperlink>
    </w:p>
    <w:p w14:paraId="6D0A8062" w14:textId="77777777" w:rsidR="009745AD" w:rsidRPr="00A25964" w:rsidRDefault="009745AD" w:rsidP="009745AD">
      <w:pPr>
        <w:rPr>
          <w:rFonts w:ascii="FSAlbert" w:hAnsi="FSAlbert"/>
        </w:rPr>
      </w:pPr>
      <w:r w:rsidRPr="00A25964">
        <w:rPr>
          <w:rFonts w:ascii="FSAlbert" w:hAnsi="FSAlbert"/>
        </w:rPr>
        <w:fldChar w:fldCharType="end"/>
      </w:r>
    </w:p>
    <w:p w14:paraId="46EC25C3" w14:textId="77777777" w:rsidR="009745AD" w:rsidRPr="00A25964" w:rsidRDefault="009745AD" w:rsidP="009745AD">
      <w:pPr>
        <w:spacing w:after="200" w:line="276" w:lineRule="auto"/>
        <w:rPr>
          <w:rFonts w:ascii="FSAlbert" w:hAnsi="FSAlbert"/>
          <w:sz w:val="24"/>
          <w:lang w:val="en-GB"/>
        </w:rPr>
      </w:pPr>
    </w:p>
    <w:p w14:paraId="6C7194E9" w14:textId="77777777" w:rsidR="009745AD" w:rsidRDefault="009745AD" w:rsidP="009745AD">
      <w:pPr>
        <w:rPr>
          <w:rFonts w:ascii="FSAlbert" w:hAnsi="FSAlbert"/>
          <w:sz w:val="24"/>
          <w:lang w:val="en-GB"/>
        </w:rPr>
      </w:pPr>
      <w:r>
        <w:rPr>
          <w:rFonts w:ascii="FSAlbert" w:hAnsi="FSAlbert"/>
          <w:sz w:val="24"/>
          <w:lang w:val="en-GB"/>
        </w:rPr>
        <w:br w:type="page"/>
      </w:r>
    </w:p>
    <w:p w14:paraId="5C6A9E23" w14:textId="77777777" w:rsidR="009745AD" w:rsidRDefault="009745AD" w:rsidP="009745AD">
      <w:pPr>
        <w:pStyle w:val="Heading1"/>
        <w:rPr>
          <w:lang w:val="en-GB"/>
        </w:rPr>
      </w:pPr>
      <w:bookmarkStart w:id="0" w:name="_Toc517446720"/>
      <w:r>
        <w:rPr>
          <w:lang w:val="en-GB"/>
        </w:rPr>
        <w:lastRenderedPageBreak/>
        <w:t>Aims</w:t>
      </w:r>
      <w:bookmarkEnd w:id="0"/>
    </w:p>
    <w:p w14:paraId="4A3ECCA2" w14:textId="782F4C66" w:rsidR="009745AD" w:rsidRPr="009745AD" w:rsidRDefault="009745AD" w:rsidP="009745AD">
      <w:pPr>
        <w:rPr>
          <w:rFonts w:ascii="FSAlbert" w:hAnsi="FSAlbert"/>
        </w:rPr>
      </w:pPr>
      <w:r w:rsidRPr="00850060">
        <w:rPr>
          <w:rFonts w:ascii="FSAlbert" w:hAnsi="FSAlbert"/>
        </w:rPr>
        <w:t>The aim of the Anti-Bullying Policy is to clarify for everyone at Hollybank School that bullying is always unacceptable. All children/young people should feel safe in all areas of the school and residential accommodation at all times. We aim to encourage a climate of positive support, which encourages the children/young people to realise that they do not have to tolerate bullying and indeed they must communicate to someone that they are being bullied. The children/young people must be confident in the knowledge that they will be listened to and believed and that action will be taken.</w:t>
      </w:r>
    </w:p>
    <w:p w14:paraId="663D509F" w14:textId="77777777" w:rsidR="009745AD" w:rsidRPr="00A25964" w:rsidRDefault="009745AD" w:rsidP="009745AD">
      <w:pPr>
        <w:pStyle w:val="Heading1"/>
        <w:rPr>
          <w:lang w:val="en-GB"/>
        </w:rPr>
      </w:pPr>
      <w:bookmarkStart w:id="1" w:name="_Toc517446721"/>
      <w:r>
        <w:rPr>
          <w:lang w:val="en-GB"/>
        </w:rPr>
        <w:t>Links with other policies</w:t>
      </w:r>
      <w:bookmarkEnd w:id="1"/>
    </w:p>
    <w:p w14:paraId="594ACD09" w14:textId="77777777" w:rsidR="009745AD" w:rsidRPr="00850060" w:rsidRDefault="009745AD" w:rsidP="009745AD">
      <w:pPr>
        <w:pStyle w:val="ListParagraph"/>
        <w:widowControl w:val="0"/>
        <w:numPr>
          <w:ilvl w:val="0"/>
          <w:numId w:val="2"/>
        </w:numPr>
        <w:tabs>
          <w:tab w:val="left" w:pos="949"/>
        </w:tabs>
        <w:autoSpaceDE w:val="0"/>
        <w:autoSpaceDN w:val="0"/>
        <w:ind w:left="786"/>
        <w:rPr>
          <w:rFonts w:ascii="FSAlbert" w:hAnsi="FSAlbert"/>
        </w:rPr>
      </w:pPr>
      <w:r w:rsidRPr="00850060">
        <w:rPr>
          <w:rFonts w:ascii="FSAlbert" w:hAnsi="FSAlbert"/>
        </w:rPr>
        <w:t>Safeguarding Children and Young People</w:t>
      </w:r>
    </w:p>
    <w:p w14:paraId="25A8B3FA" w14:textId="77777777" w:rsidR="009745AD" w:rsidRPr="005D36AF" w:rsidRDefault="009745AD" w:rsidP="009745AD">
      <w:pPr>
        <w:pStyle w:val="ListParagraph"/>
        <w:widowControl w:val="0"/>
        <w:numPr>
          <w:ilvl w:val="0"/>
          <w:numId w:val="2"/>
        </w:numPr>
        <w:tabs>
          <w:tab w:val="left" w:pos="910"/>
        </w:tabs>
        <w:autoSpaceDE w:val="0"/>
        <w:autoSpaceDN w:val="0"/>
        <w:spacing w:before="20"/>
        <w:ind w:left="786"/>
        <w:rPr>
          <w:rFonts w:ascii="FSAlbert" w:hAnsi="FSAlbert"/>
          <w:color w:val="000000" w:themeColor="text1"/>
        </w:rPr>
      </w:pPr>
      <w:r w:rsidRPr="005D36AF">
        <w:rPr>
          <w:rFonts w:ascii="FSAlbert" w:hAnsi="FSAlbert"/>
          <w:color w:val="000000" w:themeColor="text1"/>
        </w:rPr>
        <w:t>Behaviour Support</w:t>
      </w:r>
    </w:p>
    <w:p w14:paraId="540D5243" w14:textId="77777777" w:rsidR="009745AD" w:rsidRPr="005D36AF" w:rsidRDefault="009745AD" w:rsidP="009745AD">
      <w:pPr>
        <w:pStyle w:val="ListParagraph"/>
        <w:widowControl w:val="0"/>
        <w:numPr>
          <w:ilvl w:val="0"/>
          <w:numId w:val="2"/>
        </w:numPr>
        <w:tabs>
          <w:tab w:val="left" w:pos="904"/>
        </w:tabs>
        <w:autoSpaceDE w:val="0"/>
        <w:autoSpaceDN w:val="0"/>
        <w:spacing w:before="20"/>
        <w:ind w:left="786"/>
        <w:rPr>
          <w:rFonts w:ascii="FSAlbert" w:hAnsi="FSAlbert"/>
          <w:color w:val="000000" w:themeColor="text1"/>
        </w:rPr>
      </w:pPr>
      <w:r w:rsidRPr="005D36AF">
        <w:rPr>
          <w:rFonts w:ascii="FSAlbert" w:hAnsi="FSAlbert"/>
          <w:color w:val="000000" w:themeColor="text1"/>
        </w:rPr>
        <w:t>Equal Opportunities</w:t>
      </w:r>
    </w:p>
    <w:p w14:paraId="1E19C961" w14:textId="77777777" w:rsidR="009745AD" w:rsidRPr="005D36AF" w:rsidRDefault="009745AD" w:rsidP="009745AD">
      <w:pPr>
        <w:pStyle w:val="ListParagraph"/>
        <w:numPr>
          <w:ilvl w:val="0"/>
          <w:numId w:val="2"/>
        </w:numPr>
        <w:spacing w:before="10"/>
        <w:ind w:left="786"/>
        <w:rPr>
          <w:rFonts w:ascii="FSAlbert" w:hAnsi="FSAlbert"/>
          <w:color w:val="000000" w:themeColor="text1"/>
        </w:rPr>
      </w:pPr>
      <w:r w:rsidRPr="005D36AF">
        <w:rPr>
          <w:rFonts w:ascii="FSAlbert" w:hAnsi="FSAlbert"/>
          <w:color w:val="000000" w:themeColor="text1"/>
        </w:rPr>
        <w:t>E-Safety</w:t>
      </w:r>
    </w:p>
    <w:p w14:paraId="5E4F5D70" w14:textId="77777777" w:rsidR="009745AD" w:rsidRPr="005D36AF" w:rsidRDefault="009745AD" w:rsidP="009745AD">
      <w:pPr>
        <w:pStyle w:val="ListParagraph"/>
        <w:numPr>
          <w:ilvl w:val="0"/>
          <w:numId w:val="2"/>
        </w:numPr>
        <w:spacing w:before="10"/>
        <w:ind w:left="786"/>
        <w:rPr>
          <w:rFonts w:ascii="FSAlbert" w:hAnsi="FSAlbert"/>
          <w:color w:val="000000" w:themeColor="text1"/>
        </w:rPr>
      </w:pPr>
      <w:r w:rsidRPr="005D36AF">
        <w:rPr>
          <w:rFonts w:ascii="FSAlbert" w:hAnsi="FSAlbert"/>
          <w:color w:val="000000" w:themeColor="text1"/>
        </w:rPr>
        <w:t xml:space="preserve">RSE Policy </w:t>
      </w:r>
    </w:p>
    <w:p w14:paraId="25C06B4E" w14:textId="77777777" w:rsidR="009745AD" w:rsidRDefault="009745AD" w:rsidP="009745AD">
      <w:pPr>
        <w:pStyle w:val="Heading1"/>
        <w:rPr>
          <w:lang w:val="en-GB"/>
        </w:rPr>
      </w:pPr>
      <w:bookmarkStart w:id="2" w:name="_Toc517446722"/>
      <w:r>
        <w:rPr>
          <w:lang w:val="en-GB"/>
        </w:rPr>
        <w:t>Statement of Principle</w:t>
      </w:r>
      <w:bookmarkEnd w:id="2"/>
    </w:p>
    <w:p w14:paraId="61E14C1A" w14:textId="77777777" w:rsidR="009745AD" w:rsidRPr="00850060" w:rsidRDefault="009745AD" w:rsidP="009745AD">
      <w:pPr>
        <w:rPr>
          <w:lang w:val="en-GB"/>
        </w:rPr>
      </w:pPr>
    </w:p>
    <w:p w14:paraId="1B316733" w14:textId="77777777" w:rsidR="009745AD" w:rsidRPr="00850060" w:rsidRDefault="009745AD" w:rsidP="009745AD">
      <w:pPr>
        <w:rPr>
          <w:rFonts w:ascii="FSAlbert" w:hAnsi="FSAlbert"/>
        </w:rPr>
      </w:pPr>
      <w:r w:rsidRPr="00850060">
        <w:rPr>
          <w:rFonts w:ascii="FSAlbert" w:hAnsi="FSAlbert"/>
        </w:rPr>
        <w:t>Bullying is the systematic abuse of power by individuals or groups in order to cause deliberate harm to others who feel physically or psychologically less powerful. It has a major effect on individuals and will be addressed whenever it is identified. Hollybank Trust expects all children/young people, their families/carers and staff to treat each other with respect and understanding. Staff must listen to the concerns of the children/young people and take them seriously regardless of age, gender, race, ethnicity, sexual orientation or disability. They must also ensure that the children/young people live in a safe and secure environment and show respect towards each other.</w:t>
      </w:r>
    </w:p>
    <w:p w14:paraId="5150DCA1" w14:textId="77777777" w:rsidR="009745AD" w:rsidRPr="00850060" w:rsidRDefault="009745AD" w:rsidP="009745AD">
      <w:pPr>
        <w:rPr>
          <w:rFonts w:ascii="FSAlbert" w:hAnsi="FSAlbert"/>
        </w:rPr>
      </w:pPr>
    </w:p>
    <w:p w14:paraId="262CE2CF" w14:textId="77777777" w:rsidR="009745AD" w:rsidRPr="00850060" w:rsidRDefault="009745AD" w:rsidP="009745AD">
      <w:pPr>
        <w:rPr>
          <w:rFonts w:ascii="FSAlbert" w:hAnsi="FSAlbert"/>
        </w:rPr>
      </w:pPr>
      <w:r w:rsidRPr="00850060">
        <w:rPr>
          <w:rFonts w:ascii="FSAlbert" w:hAnsi="FSAlbert"/>
        </w:rPr>
        <w:t>Principles which underpin the Policy- Staff reaction:-</w:t>
      </w:r>
    </w:p>
    <w:p w14:paraId="2305DC45" w14:textId="77777777" w:rsidR="009745AD" w:rsidRPr="00850060" w:rsidRDefault="009745AD" w:rsidP="009745AD">
      <w:pPr>
        <w:rPr>
          <w:rFonts w:ascii="FSAlbert" w:hAnsi="FSAlbert"/>
        </w:rPr>
      </w:pPr>
    </w:p>
    <w:p w14:paraId="32DFF7F8" w14:textId="77777777" w:rsidR="009745AD" w:rsidRPr="00850060" w:rsidRDefault="009745AD" w:rsidP="009745AD">
      <w:pPr>
        <w:pStyle w:val="ListParagraph"/>
        <w:numPr>
          <w:ilvl w:val="0"/>
          <w:numId w:val="3"/>
        </w:numPr>
        <w:rPr>
          <w:rFonts w:ascii="FSAlbert" w:hAnsi="FSAlbert"/>
        </w:rPr>
      </w:pPr>
      <w:r w:rsidRPr="00850060">
        <w:rPr>
          <w:rFonts w:ascii="FSAlbert" w:hAnsi="FSAlbert"/>
        </w:rPr>
        <w:t>Never say 'ignore it' or 'stick up for yourself'</w:t>
      </w:r>
    </w:p>
    <w:p w14:paraId="5538A1B6" w14:textId="77777777" w:rsidR="009745AD" w:rsidRPr="00850060" w:rsidRDefault="009745AD" w:rsidP="009745AD">
      <w:pPr>
        <w:pStyle w:val="ListParagraph"/>
        <w:numPr>
          <w:ilvl w:val="0"/>
          <w:numId w:val="3"/>
        </w:numPr>
        <w:rPr>
          <w:rFonts w:ascii="FSAlbert" w:hAnsi="FSAlbert"/>
        </w:rPr>
      </w:pPr>
      <w:r w:rsidRPr="00850060">
        <w:rPr>
          <w:rFonts w:ascii="FSAlbert" w:hAnsi="FSAlbert"/>
        </w:rPr>
        <w:t>Really listen to all the pupils involved</w:t>
      </w:r>
    </w:p>
    <w:p w14:paraId="78A09AEE" w14:textId="77777777" w:rsidR="009745AD" w:rsidRPr="00850060" w:rsidRDefault="009745AD" w:rsidP="009745AD">
      <w:pPr>
        <w:pStyle w:val="ListParagraph"/>
        <w:numPr>
          <w:ilvl w:val="0"/>
          <w:numId w:val="3"/>
        </w:numPr>
        <w:rPr>
          <w:rFonts w:ascii="FSAlbert" w:hAnsi="FSAlbert"/>
        </w:rPr>
      </w:pPr>
      <w:r w:rsidRPr="00850060">
        <w:rPr>
          <w:rFonts w:ascii="FSAlbert" w:hAnsi="FSAlbert"/>
        </w:rPr>
        <w:t>Hear both sides</w:t>
      </w:r>
    </w:p>
    <w:p w14:paraId="4464982B" w14:textId="77777777" w:rsidR="009745AD" w:rsidRPr="00850060" w:rsidRDefault="009745AD" w:rsidP="009745AD">
      <w:pPr>
        <w:pStyle w:val="ListParagraph"/>
        <w:numPr>
          <w:ilvl w:val="0"/>
          <w:numId w:val="3"/>
        </w:numPr>
        <w:rPr>
          <w:rFonts w:ascii="FSAlbert" w:hAnsi="FSAlbert"/>
        </w:rPr>
      </w:pPr>
      <w:r w:rsidRPr="00850060">
        <w:rPr>
          <w:rFonts w:ascii="FSAlbert" w:hAnsi="FSAlbert"/>
        </w:rPr>
        <w:t>Protect children/young people from violence</w:t>
      </w:r>
    </w:p>
    <w:p w14:paraId="622E7F43" w14:textId="77777777" w:rsidR="009745AD" w:rsidRPr="00850060" w:rsidRDefault="009745AD" w:rsidP="009745AD">
      <w:pPr>
        <w:pStyle w:val="ListParagraph"/>
        <w:numPr>
          <w:ilvl w:val="0"/>
          <w:numId w:val="3"/>
        </w:numPr>
        <w:rPr>
          <w:rFonts w:ascii="FSAlbert" w:hAnsi="FSAlbert"/>
        </w:rPr>
      </w:pPr>
      <w:r w:rsidRPr="00850060">
        <w:rPr>
          <w:rFonts w:ascii="FSAlbert" w:hAnsi="FSAlbert"/>
        </w:rPr>
        <w:t>Be firm</w:t>
      </w:r>
    </w:p>
    <w:p w14:paraId="2CD51EC8" w14:textId="77777777" w:rsidR="009745AD" w:rsidRPr="00850060" w:rsidRDefault="009745AD" w:rsidP="009745AD">
      <w:pPr>
        <w:pStyle w:val="ListParagraph"/>
        <w:numPr>
          <w:ilvl w:val="0"/>
          <w:numId w:val="3"/>
        </w:numPr>
        <w:rPr>
          <w:rFonts w:ascii="FSAlbert" w:hAnsi="FSAlbert"/>
        </w:rPr>
      </w:pPr>
      <w:r w:rsidRPr="00850060">
        <w:rPr>
          <w:rFonts w:ascii="FSAlbert" w:hAnsi="FSAlbert"/>
        </w:rPr>
        <w:t>All forms of bullying are unacceptable</w:t>
      </w:r>
    </w:p>
    <w:p w14:paraId="070AB8A6" w14:textId="77777777" w:rsidR="009745AD" w:rsidRPr="00850060" w:rsidRDefault="009745AD" w:rsidP="009745AD">
      <w:pPr>
        <w:pStyle w:val="ListParagraph"/>
        <w:numPr>
          <w:ilvl w:val="0"/>
          <w:numId w:val="3"/>
        </w:numPr>
        <w:rPr>
          <w:rFonts w:ascii="FSAlbert" w:hAnsi="FSAlbert"/>
        </w:rPr>
      </w:pPr>
      <w:r w:rsidRPr="00850060">
        <w:rPr>
          <w:rFonts w:ascii="FSAlbert" w:hAnsi="FSAlbert"/>
        </w:rPr>
        <w:t>When in doubt seek advice</w:t>
      </w:r>
    </w:p>
    <w:p w14:paraId="415A718D" w14:textId="77777777" w:rsidR="009745AD" w:rsidRPr="00850060" w:rsidRDefault="009745AD" w:rsidP="009745AD">
      <w:pPr>
        <w:pStyle w:val="ListParagraph"/>
        <w:numPr>
          <w:ilvl w:val="0"/>
          <w:numId w:val="3"/>
        </w:numPr>
        <w:rPr>
          <w:rFonts w:ascii="FSAlbert" w:hAnsi="FSAlbert"/>
        </w:rPr>
      </w:pPr>
      <w:r w:rsidRPr="00850060">
        <w:rPr>
          <w:rFonts w:ascii="FSAlbert" w:hAnsi="FSAlbert"/>
        </w:rPr>
        <w:t>Never promise to keep information completely confidential</w:t>
      </w:r>
    </w:p>
    <w:p w14:paraId="64CBAE7C" w14:textId="23225BFA" w:rsidR="009745AD" w:rsidRPr="009745AD" w:rsidRDefault="009745AD" w:rsidP="009745AD">
      <w:pPr>
        <w:pStyle w:val="ListParagraph"/>
        <w:numPr>
          <w:ilvl w:val="0"/>
          <w:numId w:val="3"/>
        </w:numPr>
        <w:rPr>
          <w:rFonts w:ascii="FSAlbert" w:hAnsi="FSAlbert"/>
        </w:rPr>
      </w:pPr>
      <w:bookmarkStart w:id="3" w:name="_bookmark3"/>
      <w:bookmarkEnd w:id="3"/>
      <w:r w:rsidRPr="00850060">
        <w:rPr>
          <w:rFonts w:ascii="FSAlbert" w:hAnsi="FSAlbert"/>
        </w:rPr>
        <w:t>Encourage the child/young person to communicate their feelings with someone they trust</w:t>
      </w:r>
    </w:p>
    <w:p w14:paraId="74F1B61E" w14:textId="77777777" w:rsidR="009745AD" w:rsidRPr="00A25964" w:rsidRDefault="009745AD" w:rsidP="009745AD">
      <w:pPr>
        <w:pStyle w:val="Heading1"/>
        <w:rPr>
          <w:lang w:val="en-GB"/>
        </w:rPr>
      </w:pPr>
      <w:bookmarkStart w:id="4" w:name="_Toc517446723"/>
      <w:r>
        <w:rPr>
          <w:lang w:val="en-GB"/>
        </w:rPr>
        <w:t>What is bullying?</w:t>
      </w:r>
      <w:bookmarkEnd w:id="4"/>
    </w:p>
    <w:p w14:paraId="77E48C63" w14:textId="77777777" w:rsidR="009745AD" w:rsidRPr="00850060" w:rsidRDefault="009745AD" w:rsidP="009745AD">
      <w:pPr>
        <w:rPr>
          <w:rFonts w:ascii="FSAlbert" w:hAnsi="FSAlbert"/>
        </w:rPr>
      </w:pPr>
      <w:r w:rsidRPr="00850060">
        <w:rPr>
          <w:rFonts w:ascii="FSAlbert" w:hAnsi="FSAlbert"/>
        </w:rPr>
        <w:t>Bullying happens when one person or group of people tries to upset another person by saying hurtful things to him or her, again and again. Sometimes bullies hit or kick people or force them to hand over money; sometimes they tease them. The person who is being bullied finds it difficult to stop this happening and is worried that it will happen again. However, it should be remembered that not all incidents of disagreement amount to bullying.</w:t>
      </w:r>
    </w:p>
    <w:p w14:paraId="15EABCF6" w14:textId="77777777" w:rsidR="009745AD" w:rsidRPr="00850060" w:rsidRDefault="009745AD" w:rsidP="009745AD">
      <w:pPr>
        <w:rPr>
          <w:rFonts w:ascii="FSAlbert" w:hAnsi="FSAlbert"/>
        </w:rPr>
        <w:sectPr w:rsidR="009745AD" w:rsidRPr="00850060" w:rsidSect="009745AD">
          <w:headerReference w:type="default" r:id="rId12"/>
          <w:footerReference w:type="default" r:id="rId13"/>
          <w:pgSz w:w="12240" w:h="15840"/>
          <w:pgMar w:top="1340" w:right="1300" w:bottom="1180" w:left="1220" w:header="769" w:footer="966" w:gutter="0"/>
          <w:cols w:space="720"/>
          <w:titlePg/>
          <w:docGrid w:linePitch="299"/>
        </w:sectPr>
      </w:pPr>
    </w:p>
    <w:p w14:paraId="695FDABE" w14:textId="77777777" w:rsidR="009745AD" w:rsidRPr="00850060" w:rsidRDefault="009745AD" w:rsidP="009745AD">
      <w:pPr>
        <w:rPr>
          <w:rFonts w:ascii="FSAlbert" w:hAnsi="FSAlbert"/>
        </w:rPr>
      </w:pPr>
      <w:r w:rsidRPr="00850060">
        <w:rPr>
          <w:rFonts w:ascii="FSAlbert" w:hAnsi="FSAlbert"/>
        </w:rPr>
        <w:lastRenderedPageBreak/>
        <w:t>Bullying behaviour includes:</w:t>
      </w:r>
    </w:p>
    <w:p w14:paraId="1D579FC4" w14:textId="77777777" w:rsidR="009745AD" w:rsidRPr="00850060" w:rsidRDefault="009745AD" w:rsidP="009745AD">
      <w:pPr>
        <w:rPr>
          <w:rFonts w:ascii="FSAlbert" w:hAnsi="FSAlbert"/>
        </w:rPr>
      </w:pPr>
    </w:p>
    <w:p w14:paraId="4598D587" w14:textId="77777777" w:rsidR="009745AD" w:rsidRPr="00850060" w:rsidRDefault="009745AD" w:rsidP="009745AD">
      <w:pPr>
        <w:pStyle w:val="ListParagraph"/>
        <w:numPr>
          <w:ilvl w:val="0"/>
          <w:numId w:val="4"/>
        </w:numPr>
        <w:rPr>
          <w:rFonts w:ascii="FSAlbert" w:hAnsi="FSAlbert"/>
        </w:rPr>
      </w:pPr>
      <w:r w:rsidRPr="00850060">
        <w:rPr>
          <w:rFonts w:ascii="FSAlbert" w:hAnsi="FSAlbert"/>
        </w:rPr>
        <w:t>Name calling.</w:t>
      </w:r>
    </w:p>
    <w:p w14:paraId="13448625" w14:textId="77777777" w:rsidR="009745AD" w:rsidRPr="00850060" w:rsidRDefault="009745AD" w:rsidP="009745AD">
      <w:pPr>
        <w:pStyle w:val="ListParagraph"/>
        <w:numPr>
          <w:ilvl w:val="0"/>
          <w:numId w:val="4"/>
        </w:numPr>
        <w:rPr>
          <w:rFonts w:ascii="FSAlbert" w:hAnsi="FSAlbert"/>
        </w:rPr>
      </w:pPr>
      <w:r w:rsidRPr="00850060">
        <w:rPr>
          <w:rFonts w:ascii="FSAlbert" w:hAnsi="FSAlbert"/>
        </w:rPr>
        <w:t>Physical aggression. Threatening verbal behaviour.</w:t>
      </w:r>
    </w:p>
    <w:p w14:paraId="46DAF4B6" w14:textId="77777777" w:rsidR="009745AD" w:rsidRPr="00850060" w:rsidRDefault="009745AD" w:rsidP="009745AD">
      <w:pPr>
        <w:pStyle w:val="ListParagraph"/>
        <w:numPr>
          <w:ilvl w:val="0"/>
          <w:numId w:val="4"/>
        </w:numPr>
        <w:rPr>
          <w:rFonts w:ascii="FSAlbert" w:hAnsi="FSAlbert"/>
        </w:rPr>
      </w:pPr>
      <w:r w:rsidRPr="00850060">
        <w:rPr>
          <w:rFonts w:ascii="FSAlbert" w:hAnsi="FSAlbert"/>
        </w:rPr>
        <w:t>Spreading rumours about someone.</w:t>
      </w:r>
    </w:p>
    <w:p w14:paraId="58EAB798" w14:textId="77777777" w:rsidR="009745AD" w:rsidRPr="00850060" w:rsidRDefault="009745AD" w:rsidP="009745AD">
      <w:pPr>
        <w:pStyle w:val="ListParagraph"/>
        <w:numPr>
          <w:ilvl w:val="0"/>
          <w:numId w:val="4"/>
        </w:numPr>
        <w:rPr>
          <w:rFonts w:ascii="FSAlbert" w:hAnsi="FSAlbert"/>
        </w:rPr>
      </w:pPr>
      <w:r w:rsidRPr="00850060">
        <w:rPr>
          <w:rFonts w:ascii="FSAlbert" w:hAnsi="FSAlbert"/>
        </w:rPr>
        <w:t>Leaving an individual out of activities, or isolating them (indirect bullying)</w:t>
      </w:r>
    </w:p>
    <w:p w14:paraId="3F921504" w14:textId="77777777" w:rsidR="009745AD" w:rsidRPr="00850060" w:rsidRDefault="009745AD" w:rsidP="009745AD">
      <w:pPr>
        <w:pStyle w:val="ListParagraph"/>
        <w:numPr>
          <w:ilvl w:val="0"/>
          <w:numId w:val="4"/>
        </w:numPr>
        <w:rPr>
          <w:rFonts w:ascii="FSAlbert" w:hAnsi="FSAlbert"/>
        </w:rPr>
      </w:pPr>
      <w:r w:rsidRPr="00850060">
        <w:rPr>
          <w:rFonts w:ascii="FSAlbert" w:hAnsi="FSAlbert"/>
        </w:rPr>
        <w:t>Taking or damaging someone's money or belongings</w:t>
      </w:r>
    </w:p>
    <w:p w14:paraId="623D0947" w14:textId="77777777" w:rsidR="009745AD" w:rsidRPr="00850060" w:rsidRDefault="009745AD" w:rsidP="009745AD">
      <w:pPr>
        <w:pStyle w:val="ListParagraph"/>
        <w:numPr>
          <w:ilvl w:val="0"/>
          <w:numId w:val="4"/>
        </w:numPr>
        <w:rPr>
          <w:rFonts w:ascii="FSAlbert" w:hAnsi="FSAlbert"/>
        </w:rPr>
      </w:pPr>
      <w:r w:rsidRPr="00850060">
        <w:rPr>
          <w:rFonts w:ascii="FSAlbert" w:hAnsi="FSAlbert"/>
        </w:rPr>
        <w:t>Making fun of physical features, disabilities, racial or gender characteristics</w:t>
      </w:r>
    </w:p>
    <w:p w14:paraId="5A99C5ED" w14:textId="77777777" w:rsidR="009745AD" w:rsidRPr="00850060" w:rsidRDefault="009745AD" w:rsidP="009745AD">
      <w:pPr>
        <w:pStyle w:val="ListParagraph"/>
        <w:numPr>
          <w:ilvl w:val="0"/>
          <w:numId w:val="4"/>
        </w:numPr>
        <w:rPr>
          <w:rFonts w:ascii="FSAlbert" w:hAnsi="FSAlbert"/>
        </w:rPr>
      </w:pPr>
      <w:r w:rsidRPr="00850060">
        <w:rPr>
          <w:rFonts w:ascii="FSAlbert" w:hAnsi="FSAlbert"/>
        </w:rPr>
        <w:t>Offensive messages on mobile phones/Social networking/emails</w:t>
      </w:r>
    </w:p>
    <w:p w14:paraId="584B0CD5" w14:textId="77777777" w:rsidR="009745AD" w:rsidRPr="00850060" w:rsidRDefault="009745AD" w:rsidP="009745AD">
      <w:pPr>
        <w:pStyle w:val="ListParagraph"/>
        <w:numPr>
          <w:ilvl w:val="0"/>
          <w:numId w:val="4"/>
        </w:numPr>
        <w:rPr>
          <w:rFonts w:ascii="FSAlbert" w:hAnsi="FSAlbert"/>
        </w:rPr>
      </w:pPr>
      <w:r w:rsidRPr="00850060">
        <w:rPr>
          <w:rFonts w:ascii="FSAlbert" w:hAnsi="FSAlbert"/>
        </w:rPr>
        <w:t>Teasing</w:t>
      </w:r>
    </w:p>
    <w:p w14:paraId="52382B42" w14:textId="77777777" w:rsidR="009745AD" w:rsidRPr="00850060" w:rsidRDefault="009745AD" w:rsidP="009745AD">
      <w:pPr>
        <w:rPr>
          <w:rFonts w:ascii="FSAlbert" w:hAnsi="FSAlbert"/>
        </w:rPr>
      </w:pPr>
    </w:p>
    <w:p w14:paraId="4FE061AF" w14:textId="77777777" w:rsidR="009745AD" w:rsidRPr="00850060" w:rsidRDefault="009745AD" w:rsidP="009745AD">
      <w:pPr>
        <w:rPr>
          <w:rFonts w:ascii="FSAlbert" w:hAnsi="FSAlbert"/>
        </w:rPr>
      </w:pPr>
      <w:r w:rsidRPr="00850060">
        <w:rPr>
          <w:rFonts w:ascii="FSAlbert" w:hAnsi="FSAlbert"/>
        </w:rPr>
        <w:t>Nobody has the right to hurt other people by hitting them, kicking them, calling them names, spreading rumours about them or by doing anything else which is intended to be upsetting. Bullies often try to justify their actions by saying that it is their victim’s fault for being different. They may pick on someone who is tall, small, fat, thin, wears glasses, has a different accent, another religion, is shy, clever, good looking, disabled or in the care of the local authority. All children/young people should feel safe.</w:t>
      </w:r>
    </w:p>
    <w:p w14:paraId="6E106730" w14:textId="77777777" w:rsidR="009745AD" w:rsidRDefault="009745AD" w:rsidP="009745AD">
      <w:pPr>
        <w:pStyle w:val="Heading2"/>
      </w:pPr>
      <w:bookmarkStart w:id="5" w:name="_Toc517446724"/>
      <w:r>
        <w:rPr>
          <w:w w:val="105"/>
        </w:rPr>
        <w:t>Bullying by race. gender. sexual orientation or disability.</w:t>
      </w:r>
      <w:bookmarkEnd w:id="5"/>
      <w:r>
        <w:rPr>
          <w:w w:val="105"/>
        </w:rPr>
        <w:br/>
      </w:r>
    </w:p>
    <w:p w14:paraId="06539CDE" w14:textId="77777777" w:rsidR="009745AD" w:rsidRPr="00850060" w:rsidRDefault="009745AD" w:rsidP="009745AD">
      <w:pPr>
        <w:rPr>
          <w:rFonts w:ascii="FSAlbert" w:hAnsi="FSAlbert"/>
        </w:rPr>
      </w:pPr>
      <w:r w:rsidRPr="00850060">
        <w:rPr>
          <w:rFonts w:ascii="FSAlbert" w:hAnsi="FSAlbert"/>
        </w:rPr>
        <w:t>Bullying that focuses on race, gender, sexual orientation or disability is targeted on a child for representing a group and attacking the individual sends a message to that group. Such bullying is therefore likely to hurt not only the victim but also other people from  the  same  group  and  their  families.</w:t>
      </w:r>
    </w:p>
    <w:p w14:paraId="50B5B103" w14:textId="77777777" w:rsidR="009745AD" w:rsidRPr="00850060" w:rsidRDefault="009745AD" w:rsidP="009745AD"/>
    <w:p w14:paraId="65549B0D" w14:textId="77777777" w:rsidR="009745AD" w:rsidRPr="00850060" w:rsidRDefault="009745AD" w:rsidP="009745AD">
      <w:pPr>
        <w:pStyle w:val="BodyText"/>
        <w:ind w:left="227"/>
        <w:jc w:val="both"/>
        <w:rPr>
          <w:rFonts w:ascii="FSAlbert" w:hAnsi="FSAlbert"/>
        </w:rPr>
      </w:pPr>
      <w:r w:rsidRPr="00850060">
        <w:rPr>
          <w:rFonts w:ascii="FSAlbert" w:hAnsi="FSAlbert"/>
        </w:rPr>
        <w:t>Such bullying can include:</w:t>
      </w:r>
    </w:p>
    <w:p w14:paraId="79CD2F31" w14:textId="77777777" w:rsidR="009745AD" w:rsidRPr="00850060" w:rsidRDefault="009745AD" w:rsidP="009745AD">
      <w:pPr>
        <w:pStyle w:val="BodyText"/>
        <w:spacing w:before="7"/>
        <w:rPr>
          <w:rFonts w:ascii="FSAlbert" w:hAnsi="FSAlbert"/>
        </w:rPr>
      </w:pPr>
    </w:p>
    <w:p w14:paraId="4F98531A" w14:textId="77777777" w:rsidR="009745AD" w:rsidRPr="00850060" w:rsidRDefault="009745AD" w:rsidP="009745AD">
      <w:pPr>
        <w:pStyle w:val="ListParagraph"/>
        <w:numPr>
          <w:ilvl w:val="0"/>
          <w:numId w:val="5"/>
        </w:numPr>
        <w:rPr>
          <w:rFonts w:ascii="FSAlbert" w:hAnsi="FSAlbert"/>
        </w:rPr>
      </w:pPr>
      <w:r w:rsidRPr="00850060">
        <w:rPr>
          <w:rFonts w:ascii="FSAlbert" w:hAnsi="FSAlbert"/>
        </w:rPr>
        <w:t>Verbal abuse by name-calling, jokes, offensive mimicry.</w:t>
      </w:r>
    </w:p>
    <w:p w14:paraId="21B8E04B" w14:textId="77777777" w:rsidR="009745AD" w:rsidRPr="00850060" w:rsidRDefault="009745AD" w:rsidP="009745AD">
      <w:pPr>
        <w:rPr>
          <w:rFonts w:ascii="FSAlbert" w:hAnsi="FSAlbert"/>
        </w:rPr>
      </w:pPr>
    </w:p>
    <w:p w14:paraId="4C815A89" w14:textId="77777777" w:rsidR="009745AD" w:rsidRPr="00850060" w:rsidRDefault="009745AD" w:rsidP="009745AD">
      <w:pPr>
        <w:pStyle w:val="ListParagraph"/>
        <w:numPr>
          <w:ilvl w:val="0"/>
          <w:numId w:val="5"/>
        </w:numPr>
        <w:rPr>
          <w:rFonts w:ascii="FSAlbert" w:hAnsi="FSAlbert"/>
        </w:rPr>
      </w:pPr>
      <w:r w:rsidRPr="00850060">
        <w:rPr>
          <w:rFonts w:ascii="FSAlbert" w:hAnsi="FSAlbert"/>
        </w:rPr>
        <w:t>Physical threats or attacks</w:t>
      </w:r>
    </w:p>
    <w:p w14:paraId="197B29F1" w14:textId="77777777" w:rsidR="009745AD" w:rsidRPr="00850060" w:rsidRDefault="009745AD" w:rsidP="009745AD">
      <w:pPr>
        <w:rPr>
          <w:rFonts w:ascii="FSAlbert" w:hAnsi="FSAlbert"/>
        </w:rPr>
      </w:pPr>
    </w:p>
    <w:p w14:paraId="2504B2CE" w14:textId="77777777" w:rsidR="009745AD" w:rsidRPr="00850060" w:rsidRDefault="009745AD" w:rsidP="009745AD">
      <w:pPr>
        <w:pStyle w:val="ListParagraph"/>
        <w:numPr>
          <w:ilvl w:val="0"/>
          <w:numId w:val="5"/>
        </w:numPr>
        <w:rPr>
          <w:rFonts w:ascii="FSAlbert" w:hAnsi="FSAlbert"/>
        </w:rPr>
      </w:pPr>
      <w:r w:rsidRPr="00850060">
        <w:rPr>
          <w:rFonts w:ascii="FSAlbert" w:hAnsi="FSAlbert"/>
        </w:rPr>
        <w:t>Wearing provocative badges or insignia</w:t>
      </w:r>
    </w:p>
    <w:p w14:paraId="404C61C7" w14:textId="77777777" w:rsidR="009745AD" w:rsidRPr="00850060" w:rsidRDefault="009745AD" w:rsidP="009745AD">
      <w:pPr>
        <w:rPr>
          <w:rFonts w:ascii="FSAlbert" w:hAnsi="FSAlbert"/>
        </w:rPr>
      </w:pPr>
    </w:p>
    <w:p w14:paraId="4D4FDA12" w14:textId="77777777" w:rsidR="009745AD" w:rsidRPr="00850060" w:rsidRDefault="009745AD" w:rsidP="009745AD">
      <w:pPr>
        <w:pStyle w:val="ListParagraph"/>
        <w:numPr>
          <w:ilvl w:val="0"/>
          <w:numId w:val="5"/>
        </w:numPr>
        <w:rPr>
          <w:rFonts w:ascii="FSAlbert" w:hAnsi="FSAlbert"/>
        </w:rPr>
      </w:pPr>
      <w:r w:rsidRPr="00850060">
        <w:rPr>
          <w:rFonts w:ascii="FSAlbert" w:hAnsi="FSAlbert"/>
        </w:rPr>
        <w:t>Showing racist or inflammatory leaflets, comics or magazines</w:t>
      </w:r>
    </w:p>
    <w:p w14:paraId="0B6DC905" w14:textId="77777777" w:rsidR="009745AD" w:rsidRPr="00850060" w:rsidRDefault="009745AD" w:rsidP="009745AD">
      <w:pPr>
        <w:rPr>
          <w:rFonts w:ascii="FSAlbert" w:hAnsi="FSAlbert"/>
        </w:rPr>
      </w:pPr>
    </w:p>
    <w:p w14:paraId="0DC58E8D" w14:textId="77777777" w:rsidR="009745AD" w:rsidRPr="00850060" w:rsidRDefault="009745AD" w:rsidP="009745AD">
      <w:pPr>
        <w:pStyle w:val="ListParagraph"/>
        <w:numPr>
          <w:ilvl w:val="0"/>
          <w:numId w:val="5"/>
        </w:numPr>
        <w:rPr>
          <w:rFonts w:ascii="FSAlbert" w:hAnsi="FSAlbert"/>
        </w:rPr>
      </w:pPr>
      <w:r w:rsidRPr="00850060">
        <w:rPr>
          <w:rFonts w:ascii="FSAlbert" w:hAnsi="FSAlbert"/>
        </w:rPr>
        <w:t>Inciting others to behave in a prejudicial way</w:t>
      </w:r>
    </w:p>
    <w:p w14:paraId="6EFA6081" w14:textId="77777777" w:rsidR="009745AD" w:rsidRPr="00850060" w:rsidRDefault="009745AD" w:rsidP="009745AD">
      <w:pPr>
        <w:rPr>
          <w:rFonts w:ascii="FSAlbert" w:hAnsi="FSAlbert"/>
        </w:rPr>
      </w:pPr>
    </w:p>
    <w:p w14:paraId="1655384A" w14:textId="77777777" w:rsidR="009745AD" w:rsidRPr="00850060" w:rsidRDefault="009745AD" w:rsidP="009745AD">
      <w:pPr>
        <w:pStyle w:val="ListParagraph"/>
        <w:numPr>
          <w:ilvl w:val="0"/>
          <w:numId w:val="5"/>
        </w:numPr>
        <w:rPr>
          <w:rFonts w:ascii="FSAlbert" w:hAnsi="FSAlbert"/>
        </w:rPr>
      </w:pPr>
      <w:r w:rsidRPr="00850060">
        <w:rPr>
          <w:rFonts w:ascii="FSAlbert" w:hAnsi="FSAlbert"/>
        </w:rPr>
        <w:t>Offensive graffiti or written insults</w:t>
      </w:r>
    </w:p>
    <w:p w14:paraId="5E5D396F" w14:textId="77777777" w:rsidR="009745AD" w:rsidRPr="00850060" w:rsidRDefault="009745AD" w:rsidP="009745AD">
      <w:pPr>
        <w:rPr>
          <w:rFonts w:ascii="FSAlbert" w:hAnsi="FSAlbert"/>
        </w:rPr>
      </w:pPr>
    </w:p>
    <w:p w14:paraId="39714D43" w14:textId="77777777" w:rsidR="009745AD" w:rsidRPr="00850060" w:rsidRDefault="009745AD" w:rsidP="009745AD">
      <w:pPr>
        <w:pStyle w:val="ListParagraph"/>
        <w:numPr>
          <w:ilvl w:val="0"/>
          <w:numId w:val="5"/>
        </w:numPr>
        <w:rPr>
          <w:rFonts w:ascii="FSAlbert" w:hAnsi="FSAlbert"/>
        </w:rPr>
      </w:pPr>
      <w:r w:rsidRPr="00850060">
        <w:rPr>
          <w:rFonts w:ascii="FSAlbert" w:hAnsi="FSAlbert"/>
        </w:rPr>
        <w:t>Refusing to cooperate in work or play</w:t>
      </w:r>
    </w:p>
    <w:p w14:paraId="4AADD96F" w14:textId="77777777" w:rsidR="009745AD" w:rsidRDefault="009745AD" w:rsidP="009745AD"/>
    <w:p w14:paraId="0A7B45DA" w14:textId="77777777" w:rsidR="009745AD" w:rsidRDefault="009745AD" w:rsidP="009745AD">
      <w:r w:rsidRPr="00850060">
        <w:t>This can be addressed by:</w:t>
      </w:r>
    </w:p>
    <w:p w14:paraId="36337D75" w14:textId="77777777" w:rsidR="009745AD" w:rsidRPr="00850060" w:rsidRDefault="009745AD" w:rsidP="009745AD"/>
    <w:p w14:paraId="7060D35C" w14:textId="77777777" w:rsidR="009745AD" w:rsidRPr="009D4426" w:rsidRDefault="009745AD" w:rsidP="009745AD">
      <w:pPr>
        <w:pStyle w:val="ListParagraph"/>
        <w:numPr>
          <w:ilvl w:val="0"/>
          <w:numId w:val="6"/>
        </w:numPr>
        <w:rPr>
          <w:rFonts w:ascii="FSAlbert" w:hAnsi="FSAlbert"/>
        </w:rPr>
      </w:pPr>
      <w:r w:rsidRPr="009D4426">
        <w:rPr>
          <w:rFonts w:ascii="FSAlbert" w:hAnsi="FSAlbert"/>
        </w:rPr>
        <w:t>Having an anti bullying policy</w:t>
      </w:r>
    </w:p>
    <w:p w14:paraId="4D9952CD" w14:textId="77777777" w:rsidR="009745AD" w:rsidRPr="009D4426" w:rsidRDefault="009745AD" w:rsidP="009745AD">
      <w:pPr>
        <w:rPr>
          <w:rFonts w:ascii="FSAlbert" w:hAnsi="FSAlbert"/>
        </w:rPr>
      </w:pPr>
    </w:p>
    <w:p w14:paraId="0E0A6F59" w14:textId="77777777" w:rsidR="009745AD" w:rsidRPr="009D4426" w:rsidRDefault="009745AD" w:rsidP="009745AD">
      <w:pPr>
        <w:pStyle w:val="ListParagraph"/>
        <w:numPr>
          <w:ilvl w:val="0"/>
          <w:numId w:val="6"/>
        </w:numPr>
        <w:rPr>
          <w:rFonts w:ascii="FSAlbert" w:hAnsi="FSAlbert"/>
        </w:rPr>
      </w:pPr>
      <w:r w:rsidRPr="009D4426">
        <w:rPr>
          <w:rFonts w:ascii="FSAlbert" w:hAnsi="FSAlbert"/>
        </w:rPr>
        <w:t>Recording incidents of bullying</w:t>
      </w:r>
    </w:p>
    <w:p w14:paraId="415E59E3" w14:textId="77777777" w:rsidR="009745AD" w:rsidRPr="009D4426" w:rsidRDefault="009745AD" w:rsidP="009745AD">
      <w:pPr>
        <w:rPr>
          <w:rFonts w:ascii="FSAlbert" w:hAnsi="FSAlbert"/>
        </w:rPr>
      </w:pPr>
    </w:p>
    <w:p w14:paraId="5BAB27EA" w14:textId="77777777" w:rsidR="009745AD" w:rsidRPr="009D4426" w:rsidRDefault="009745AD" w:rsidP="009745AD">
      <w:pPr>
        <w:pStyle w:val="ListParagraph"/>
        <w:numPr>
          <w:ilvl w:val="0"/>
          <w:numId w:val="6"/>
        </w:numPr>
        <w:rPr>
          <w:rFonts w:ascii="FSAlbert" w:hAnsi="FSAlbert"/>
        </w:rPr>
      </w:pPr>
      <w:r w:rsidRPr="009D4426">
        <w:rPr>
          <w:rFonts w:ascii="FSAlbert" w:hAnsi="FSAlbert"/>
        </w:rPr>
        <w:t>Providing children with opportunities to communicate their views and listen carefully to them</w:t>
      </w:r>
    </w:p>
    <w:p w14:paraId="50271CAA" w14:textId="77777777" w:rsidR="009745AD" w:rsidRPr="009D4426" w:rsidRDefault="009745AD" w:rsidP="009745AD">
      <w:pPr>
        <w:pStyle w:val="ListParagraph"/>
        <w:rPr>
          <w:rFonts w:ascii="FSAlbert" w:hAnsi="FSAlbert"/>
        </w:rPr>
      </w:pPr>
    </w:p>
    <w:p w14:paraId="07838BBD" w14:textId="77777777" w:rsidR="009745AD" w:rsidRPr="009D4426" w:rsidRDefault="009745AD" w:rsidP="009745AD">
      <w:pPr>
        <w:pStyle w:val="ListParagraph"/>
        <w:rPr>
          <w:rFonts w:ascii="FSAlbert" w:hAnsi="FSAlbert"/>
        </w:rPr>
      </w:pPr>
    </w:p>
    <w:p w14:paraId="5C948D4D" w14:textId="77777777" w:rsidR="009745AD" w:rsidRPr="009D4426" w:rsidRDefault="009745AD" w:rsidP="009745AD">
      <w:pPr>
        <w:pStyle w:val="ListParagraph"/>
        <w:numPr>
          <w:ilvl w:val="0"/>
          <w:numId w:val="6"/>
        </w:numPr>
        <w:rPr>
          <w:rFonts w:ascii="FSAlbert" w:hAnsi="FSAlbert"/>
        </w:rPr>
      </w:pPr>
      <w:r w:rsidRPr="009D4426">
        <w:rPr>
          <w:rFonts w:ascii="FSAlbert" w:hAnsi="FSAlbert"/>
        </w:rPr>
        <w:lastRenderedPageBreak/>
        <w:t>Involve parents/carers</w:t>
      </w:r>
    </w:p>
    <w:p w14:paraId="49FDB34A" w14:textId="77777777" w:rsidR="009745AD" w:rsidRPr="009D4426" w:rsidRDefault="009745AD" w:rsidP="009745AD">
      <w:pPr>
        <w:pStyle w:val="ListParagraph"/>
        <w:rPr>
          <w:rFonts w:ascii="FSAlbert" w:hAnsi="FSAlbert"/>
        </w:rPr>
      </w:pPr>
    </w:p>
    <w:p w14:paraId="24D40270" w14:textId="77777777" w:rsidR="009745AD" w:rsidRPr="009D4426" w:rsidRDefault="009745AD" w:rsidP="009745AD">
      <w:pPr>
        <w:pStyle w:val="ListParagraph"/>
        <w:numPr>
          <w:ilvl w:val="0"/>
          <w:numId w:val="6"/>
        </w:numPr>
        <w:rPr>
          <w:rFonts w:ascii="FSAlbert" w:hAnsi="FSAlbert"/>
        </w:rPr>
      </w:pPr>
      <w:r w:rsidRPr="009D4426">
        <w:rPr>
          <w:rFonts w:ascii="FSAlbert" w:hAnsi="FSAlbert"/>
        </w:rPr>
        <w:t>Use peer mediation to resolve conflict</w:t>
      </w:r>
    </w:p>
    <w:p w14:paraId="746E5362" w14:textId="77777777" w:rsidR="009745AD" w:rsidRPr="009D4426" w:rsidRDefault="009745AD" w:rsidP="009745AD">
      <w:pPr>
        <w:rPr>
          <w:rFonts w:ascii="FSAlbert" w:hAnsi="FSAlbert"/>
        </w:rPr>
      </w:pPr>
    </w:p>
    <w:p w14:paraId="4781C87E" w14:textId="77777777" w:rsidR="009745AD" w:rsidRPr="009D4426" w:rsidRDefault="009745AD" w:rsidP="009745AD">
      <w:pPr>
        <w:pStyle w:val="ListParagraph"/>
        <w:numPr>
          <w:ilvl w:val="0"/>
          <w:numId w:val="6"/>
        </w:numPr>
        <w:rPr>
          <w:rFonts w:ascii="FSAlbert" w:hAnsi="FSAlbert"/>
        </w:rPr>
      </w:pPr>
      <w:r w:rsidRPr="009D4426">
        <w:rPr>
          <w:rFonts w:ascii="FSAlbert" w:hAnsi="FSAlbert"/>
        </w:rPr>
        <w:t>To raise awareness and solutions</w:t>
      </w:r>
    </w:p>
    <w:p w14:paraId="58F56735" w14:textId="77777777" w:rsidR="009745AD" w:rsidRPr="00850060" w:rsidRDefault="009745AD" w:rsidP="009745AD">
      <w:pPr>
        <w:pStyle w:val="ListParagraph"/>
      </w:pPr>
    </w:p>
    <w:p w14:paraId="59854980" w14:textId="77777777" w:rsidR="009745AD" w:rsidRPr="00850060" w:rsidRDefault="009745AD" w:rsidP="009745AD">
      <w:pPr>
        <w:spacing w:after="200" w:line="276" w:lineRule="auto"/>
        <w:rPr>
          <w:rFonts w:ascii="FSAlbert" w:hAnsi="FSAlbert"/>
          <w:lang w:val="en-GB"/>
        </w:rPr>
      </w:pPr>
      <w:r w:rsidRPr="00850060">
        <w:rPr>
          <w:rFonts w:ascii="FSAlbert" w:hAnsi="FSAlbert"/>
          <w:lang w:val="en-GB"/>
        </w:rPr>
        <w:t>Sexual bullying impacts on both genders. It may include:</w:t>
      </w:r>
    </w:p>
    <w:p w14:paraId="696186E5" w14:textId="77777777" w:rsidR="009745AD" w:rsidRDefault="009745AD" w:rsidP="009745AD">
      <w:pPr>
        <w:pStyle w:val="ListParagraph"/>
        <w:numPr>
          <w:ilvl w:val="0"/>
          <w:numId w:val="7"/>
        </w:numPr>
        <w:rPr>
          <w:rFonts w:ascii="FSAlbert" w:hAnsi="FSAlbert"/>
        </w:rPr>
      </w:pPr>
      <w:r w:rsidRPr="009D4426">
        <w:rPr>
          <w:rFonts w:ascii="FSAlbert" w:hAnsi="FSAlbert"/>
        </w:rPr>
        <w:t>Looks and comments about appearance, attractiveness and emerging puberty</w:t>
      </w:r>
    </w:p>
    <w:p w14:paraId="5D80DF66" w14:textId="77777777" w:rsidR="009745AD" w:rsidRPr="009D4426" w:rsidRDefault="009745AD" w:rsidP="009745AD">
      <w:pPr>
        <w:rPr>
          <w:rFonts w:ascii="FSAlbert" w:hAnsi="FSAlbert"/>
        </w:rPr>
      </w:pPr>
    </w:p>
    <w:p w14:paraId="34072E96" w14:textId="77777777" w:rsidR="009745AD" w:rsidRDefault="009745AD" w:rsidP="009745AD">
      <w:pPr>
        <w:pStyle w:val="ListParagraph"/>
        <w:numPr>
          <w:ilvl w:val="0"/>
          <w:numId w:val="7"/>
        </w:numPr>
        <w:rPr>
          <w:rFonts w:ascii="FSAlbert" w:hAnsi="FSAlbert"/>
        </w:rPr>
      </w:pPr>
      <w:r w:rsidRPr="009D4426">
        <w:rPr>
          <w:rFonts w:ascii="FSAlbert" w:hAnsi="FSAlbert"/>
        </w:rPr>
        <w:t>Inap</w:t>
      </w:r>
      <w:r>
        <w:rPr>
          <w:rFonts w:ascii="FSAlbert" w:hAnsi="FSAlbert"/>
        </w:rPr>
        <w:t>propriate and uninvited touching</w:t>
      </w:r>
    </w:p>
    <w:p w14:paraId="129304DD" w14:textId="77777777" w:rsidR="009745AD" w:rsidRPr="009D4426" w:rsidRDefault="009745AD" w:rsidP="009745AD">
      <w:pPr>
        <w:rPr>
          <w:rFonts w:ascii="FSAlbert" w:hAnsi="FSAlbert"/>
        </w:rPr>
      </w:pPr>
    </w:p>
    <w:p w14:paraId="2D2E59FE" w14:textId="77777777" w:rsidR="009745AD" w:rsidRDefault="009745AD" w:rsidP="009745AD">
      <w:pPr>
        <w:pStyle w:val="ListParagraph"/>
        <w:numPr>
          <w:ilvl w:val="0"/>
          <w:numId w:val="7"/>
        </w:numPr>
        <w:rPr>
          <w:rFonts w:ascii="FSAlbert" w:hAnsi="FSAlbert"/>
        </w:rPr>
      </w:pPr>
      <w:r w:rsidRPr="009D4426">
        <w:rPr>
          <w:rFonts w:ascii="FSAlbert" w:hAnsi="FSAlbert"/>
        </w:rPr>
        <w:t>Sexual innuendos and propositions</w:t>
      </w:r>
    </w:p>
    <w:p w14:paraId="663F3897" w14:textId="77777777" w:rsidR="009745AD" w:rsidRPr="009D4426" w:rsidRDefault="009745AD" w:rsidP="009745AD">
      <w:pPr>
        <w:rPr>
          <w:rFonts w:ascii="FSAlbert" w:hAnsi="FSAlbert"/>
        </w:rPr>
      </w:pPr>
    </w:p>
    <w:p w14:paraId="226AF876" w14:textId="77777777" w:rsidR="009745AD" w:rsidRDefault="009745AD" w:rsidP="009745AD">
      <w:pPr>
        <w:pStyle w:val="ListParagraph"/>
        <w:numPr>
          <w:ilvl w:val="0"/>
          <w:numId w:val="7"/>
        </w:numPr>
        <w:rPr>
          <w:rFonts w:ascii="FSAlbert" w:hAnsi="FSAlbert"/>
        </w:rPr>
      </w:pPr>
      <w:r w:rsidRPr="009D4426">
        <w:rPr>
          <w:rFonts w:ascii="FSAlbert" w:hAnsi="FSAlbert"/>
        </w:rPr>
        <w:t>Pornographic material, graffiti with sexual content</w:t>
      </w:r>
    </w:p>
    <w:p w14:paraId="7CCA8727" w14:textId="77777777" w:rsidR="009745AD" w:rsidRPr="009D4426" w:rsidRDefault="009745AD" w:rsidP="009745AD">
      <w:pPr>
        <w:rPr>
          <w:rFonts w:ascii="FSAlbert" w:hAnsi="FSAlbert"/>
        </w:rPr>
      </w:pPr>
    </w:p>
    <w:p w14:paraId="00AFDD88" w14:textId="77777777" w:rsidR="009745AD" w:rsidRDefault="009745AD" w:rsidP="009745AD">
      <w:pPr>
        <w:pStyle w:val="ListParagraph"/>
        <w:numPr>
          <w:ilvl w:val="0"/>
          <w:numId w:val="7"/>
        </w:numPr>
        <w:rPr>
          <w:rFonts w:ascii="FSAlbert" w:hAnsi="FSAlbert"/>
        </w:rPr>
      </w:pPr>
      <w:r w:rsidRPr="009D4426">
        <w:rPr>
          <w:rFonts w:ascii="FSAlbert" w:hAnsi="FSAlbert"/>
        </w:rPr>
        <w:t>In the most extreme form, sexual assault or rape</w:t>
      </w:r>
    </w:p>
    <w:p w14:paraId="75D24F58" w14:textId="77777777" w:rsidR="009745AD" w:rsidRPr="009D4426" w:rsidRDefault="009745AD" w:rsidP="009745AD">
      <w:pPr>
        <w:pStyle w:val="ListParagraph"/>
        <w:rPr>
          <w:rFonts w:ascii="FSAlbert" w:hAnsi="FSAlbert"/>
        </w:rPr>
      </w:pPr>
    </w:p>
    <w:p w14:paraId="203AD1DE" w14:textId="77777777" w:rsidR="009745AD" w:rsidRDefault="009745AD" w:rsidP="009745AD">
      <w:pPr>
        <w:rPr>
          <w:rFonts w:ascii="FSAlbert" w:hAnsi="FSAlbert"/>
        </w:rPr>
      </w:pPr>
      <w:r>
        <w:rPr>
          <w:rFonts w:ascii="FSAlbert" w:hAnsi="FSAlbert"/>
        </w:rPr>
        <w:t>This can be addressed by:</w:t>
      </w:r>
    </w:p>
    <w:p w14:paraId="0B91EA13" w14:textId="77777777" w:rsidR="009745AD" w:rsidRDefault="009745AD" w:rsidP="009745AD">
      <w:pPr>
        <w:rPr>
          <w:rFonts w:ascii="FSAlbert" w:hAnsi="FSAlbert"/>
        </w:rPr>
      </w:pPr>
    </w:p>
    <w:p w14:paraId="77CD85C2" w14:textId="77777777" w:rsidR="009745AD" w:rsidRDefault="009745AD" w:rsidP="009745AD">
      <w:pPr>
        <w:pStyle w:val="ListParagraph"/>
        <w:numPr>
          <w:ilvl w:val="0"/>
          <w:numId w:val="8"/>
        </w:numPr>
        <w:rPr>
          <w:rFonts w:ascii="FSAlbert" w:hAnsi="FSAlbert"/>
        </w:rPr>
      </w:pPr>
      <w:r w:rsidRPr="009D4426">
        <w:rPr>
          <w:rFonts w:ascii="FSAlbert" w:hAnsi="FSAlbert"/>
        </w:rPr>
        <w:t>Exploring sexism and sexual bullying through discussions with young people</w:t>
      </w:r>
    </w:p>
    <w:p w14:paraId="22915FC9" w14:textId="77777777" w:rsidR="009745AD" w:rsidRPr="009D4426" w:rsidRDefault="009745AD" w:rsidP="009745AD">
      <w:pPr>
        <w:pStyle w:val="ListParagraph"/>
        <w:rPr>
          <w:rFonts w:ascii="FSAlbert" w:hAnsi="FSAlbert"/>
        </w:rPr>
      </w:pPr>
    </w:p>
    <w:p w14:paraId="3E1462AF" w14:textId="77777777" w:rsidR="009745AD" w:rsidRDefault="009745AD" w:rsidP="009745AD">
      <w:pPr>
        <w:pStyle w:val="ListParagraph"/>
        <w:numPr>
          <w:ilvl w:val="0"/>
          <w:numId w:val="8"/>
        </w:numPr>
        <w:rPr>
          <w:rFonts w:ascii="FSAlbert" w:hAnsi="FSAlbert"/>
        </w:rPr>
      </w:pPr>
      <w:r w:rsidRPr="009D4426">
        <w:rPr>
          <w:rFonts w:ascii="FSAlbert" w:hAnsi="FSAlbert"/>
        </w:rPr>
        <w:t>Using single sex groups to explore sensitive issues</w:t>
      </w:r>
    </w:p>
    <w:p w14:paraId="2F1AA40C" w14:textId="77777777" w:rsidR="009745AD" w:rsidRPr="009D4426" w:rsidRDefault="009745AD" w:rsidP="009745AD">
      <w:pPr>
        <w:pStyle w:val="ListParagraph"/>
        <w:rPr>
          <w:rFonts w:ascii="FSAlbert" w:hAnsi="FSAlbert"/>
        </w:rPr>
      </w:pPr>
    </w:p>
    <w:p w14:paraId="2C143D59" w14:textId="77777777" w:rsidR="009745AD" w:rsidRPr="009D4426" w:rsidRDefault="009745AD" w:rsidP="009745AD">
      <w:pPr>
        <w:pStyle w:val="ListParagraph"/>
        <w:rPr>
          <w:rFonts w:ascii="FSAlbert" w:hAnsi="FSAlbert"/>
        </w:rPr>
      </w:pPr>
    </w:p>
    <w:p w14:paraId="1F8242C5" w14:textId="77777777" w:rsidR="009745AD" w:rsidRDefault="009745AD" w:rsidP="009745AD">
      <w:pPr>
        <w:pStyle w:val="ListParagraph"/>
        <w:numPr>
          <w:ilvl w:val="0"/>
          <w:numId w:val="8"/>
        </w:numPr>
        <w:rPr>
          <w:rFonts w:ascii="FSAlbert" w:hAnsi="FSAlbert"/>
        </w:rPr>
      </w:pPr>
      <w:r w:rsidRPr="009D4426">
        <w:rPr>
          <w:rFonts w:ascii="FSAlbert" w:hAnsi="FSAlbert"/>
        </w:rPr>
        <w:t>Ensuring that the children/young people are well supervised in situations where they may be vulnerable</w:t>
      </w:r>
    </w:p>
    <w:p w14:paraId="63484553" w14:textId="77777777" w:rsidR="009745AD" w:rsidRPr="009D4426" w:rsidRDefault="009745AD" w:rsidP="009745AD">
      <w:pPr>
        <w:pStyle w:val="ListParagraph"/>
        <w:rPr>
          <w:rFonts w:ascii="FSAlbert" w:hAnsi="FSAlbert"/>
        </w:rPr>
      </w:pPr>
    </w:p>
    <w:p w14:paraId="7E85ACD4" w14:textId="39F37185" w:rsidR="009745AD" w:rsidRPr="009745AD" w:rsidRDefault="009745AD" w:rsidP="009745AD">
      <w:pPr>
        <w:pStyle w:val="ListParagraph"/>
        <w:numPr>
          <w:ilvl w:val="0"/>
          <w:numId w:val="8"/>
        </w:numPr>
        <w:rPr>
          <w:rFonts w:ascii="FSAlbert" w:hAnsi="FSAlbert"/>
        </w:rPr>
      </w:pPr>
      <w:r w:rsidRPr="009D4426">
        <w:rPr>
          <w:rFonts w:ascii="FSAlbert" w:hAnsi="FSAlbert"/>
        </w:rPr>
        <w:t xml:space="preserve">By carrying out risk assessments for the children/young people </w:t>
      </w:r>
    </w:p>
    <w:p w14:paraId="6944444A" w14:textId="77777777" w:rsidR="009745AD" w:rsidRDefault="009745AD" w:rsidP="009745AD">
      <w:pPr>
        <w:pStyle w:val="Heading1"/>
      </w:pPr>
      <w:bookmarkStart w:id="6" w:name="_Toc517446725"/>
      <w:r>
        <w:t>Signs and Symptoms</w:t>
      </w:r>
      <w:bookmarkEnd w:id="6"/>
    </w:p>
    <w:p w14:paraId="7AFCADB6" w14:textId="77777777" w:rsidR="009745AD" w:rsidRDefault="009745AD" w:rsidP="009745AD"/>
    <w:p w14:paraId="4AA10F5C" w14:textId="77777777" w:rsidR="009745AD" w:rsidRDefault="009745AD" w:rsidP="009745AD">
      <w:pPr>
        <w:rPr>
          <w:rFonts w:ascii="FSAlbert" w:hAnsi="FSAlbert"/>
        </w:rPr>
      </w:pPr>
      <w:r w:rsidRPr="009A201F">
        <w:rPr>
          <w:rFonts w:ascii="FSAlbert" w:hAnsi="FSAlbert"/>
        </w:rPr>
        <w:t xml:space="preserve">A child/young person may indicate by signs or </w:t>
      </w:r>
      <w:r w:rsidRPr="005D36AF">
        <w:rPr>
          <w:rFonts w:ascii="FSAlbert" w:hAnsi="FSAlbert"/>
          <w:color w:val="000000" w:themeColor="text1"/>
        </w:rPr>
        <w:t>behaviour</w:t>
      </w:r>
      <w:r w:rsidRPr="009A201F">
        <w:rPr>
          <w:rFonts w:ascii="FSAlbert" w:hAnsi="FSAlbert"/>
        </w:rPr>
        <w:t xml:space="preserve"> that he or she is being bullied. Staff should be aware of these possible signs and they should investigate if a child:</w:t>
      </w:r>
    </w:p>
    <w:p w14:paraId="1FD71A29" w14:textId="77777777" w:rsidR="009745AD" w:rsidRDefault="009745AD" w:rsidP="009745AD">
      <w:pPr>
        <w:rPr>
          <w:rFonts w:ascii="FSAlbert" w:hAnsi="FSAlbert"/>
        </w:rPr>
      </w:pPr>
    </w:p>
    <w:p w14:paraId="1A13534A" w14:textId="77777777" w:rsidR="009745AD" w:rsidRPr="009A201F" w:rsidRDefault="009745AD" w:rsidP="009745AD">
      <w:pPr>
        <w:pStyle w:val="ListParagraph"/>
        <w:numPr>
          <w:ilvl w:val="0"/>
          <w:numId w:val="9"/>
        </w:numPr>
        <w:rPr>
          <w:rFonts w:ascii="FSAlbert" w:hAnsi="FSAlbert"/>
        </w:rPr>
      </w:pPr>
      <w:r w:rsidRPr="009A201F">
        <w:rPr>
          <w:rFonts w:ascii="FSAlbert" w:hAnsi="FSAlbert"/>
        </w:rPr>
        <w:t>Is frightened of going to a particular place</w:t>
      </w:r>
    </w:p>
    <w:p w14:paraId="726F00CB" w14:textId="77777777" w:rsidR="009745AD" w:rsidRPr="009A201F" w:rsidRDefault="009745AD" w:rsidP="009745AD">
      <w:pPr>
        <w:pStyle w:val="ListParagraph"/>
        <w:numPr>
          <w:ilvl w:val="0"/>
          <w:numId w:val="9"/>
        </w:numPr>
        <w:rPr>
          <w:rFonts w:ascii="FSAlbert" w:hAnsi="FSAlbert"/>
        </w:rPr>
      </w:pPr>
      <w:r w:rsidRPr="009A201F">
        <w:rPr>
          <w:rFonts w:ascii="FSAlbert" w:hAnsi="FSAlbert"/>
        </w:rPr>
        <w:t>Becomes withdrawn, anxious, or lacking in confidence</w:t>
      </w:r>
    </w:p>
    <w:p w14:paraId="277E4D74" w14:textId="77777777" w:rsidR="009745AD" w:rsidRPr="009A201F" w:rsidRDefault="009745AD" w:rsidP="009745AD">
      <w:pPr>
        <w:pStyle w:val="ListParagraph"/>
        <w:numPr>
          <w:ilvl w:val="0"/>
          <w:numId w:val="9"/>
        </w:numPr>
        <w:rPr>
          <w:rFonts w:ascii="FSAlbert" w:hAnsi="FSAlbert"/>
        </w:rPr>
      </w:pPr>
      <w:r w:rsidRPr="009A201F">
        <w:rPr>
          <w:rFonts w:ascii="FSAlbert" w:hAnsi="FSAlbert"/>
        </w:rPr>
        <w:t>Cries themselves to sleep at night</w:t>
      </w:r>
    </w:p>
    <w:p w14:paraId="336E2F96" w14:textId="77777777" w:rsidR="009745AD" w:rsidRPr="009A201F" w:rsidRDefault="009745AD" w:rsidP="009745AD">
      <w:pPr>
        <w:pStyle w:val="ListParagraph"/>
        <w:numPr>
          <w:ilvl w:val="0"/>
          <w:numId w:val="9"/>
        </w:numPr>
        <w:rPr>
          <w:rFonts w:ascii="FSAlbert" w:hAnsi="FSAlbert"/>
        </w:rPr>
      </w:pPr>
      <w:r w:rsidRPr="009A201F">
        <w:rPr>
          <w:rFonts w:ascii="FSAlbert" w:hAnsi="FSAlbert"/>
        </w:rPr>
        <w:t>Has nightmares</w:t>
      </w:r>
    </w:p>
    <w:p w14:paraId="25245C2B" w14:textId="77777777" w:rsidR="009745AD" w:rsidRPr="009A201F" w:rsidRDefault="009745AD" w:rsidP="009745AD">
      <w:pPr>
        <w:pStyle w:val="ListParagraph"/>
        <w:numPr>
          <w:ilvl w:val="0"/>
          <w:numId w:val="9"/>
        </w:numPr>
        <w:rPr>
          <w:rFonts w:ascii="FSAlbert" w:hAnsi="FSAlbert"/>
        </w:rPr>
      </w:pPr>
      <w:r w:rsidRPr="009A201F">
        <w:rPr>
          <w:rFonts w:ascii="FSAlbert" w:hAnsi="FSAlbert"/>
        </w:rPr>
        <w:t>Feigns illness to avoid a situation</w:t>
      </w:r>
    </w:p>
    <w:p w14:paraId="7EF0ACD1" w14:textId="77777777" w:rsidR="009745AD" w:rsidRPr="009A201F" w:rsidRDefault="009745AD" w:rsidP="009745AD">
      <w:pPr>
        <w:pStyle w:val="ListParagraph"/>
        <w:numPr>
          <w:ilvl w:val="0"/>
          <w:numId w:val="9"/>
        </w:numPr>
        <w:rPr>
          <w:rFonts w:ascii="FSAlbert" w:hAnsi="FSAlbert"/>
        </w:rPr>
      </w:pPr>
      <w:r w:rsidRPr="009A201F">
        <w:rPr>
          <w:rFonts w:ascii="FSAlbert" w:hAnsi="FSAlbert"/>
        </w:rPr>
        <w:t>Has possessions go ‘missing’</w:t>
      </w:r>
    </w:p>
    <w:p w14:paraId="7222CDE7" w14:textId="77777777" w:rsidR="009745AD" w:rsidRPr="009A201F" w:rsidRDefault="009745AD" w:rsidP="009745AD">
      <w:pPr>
        <w:pStyle w:val="ListParagraph"/>
        <w:numPr>
          <w:ilvl w:val="0"/>
          <w:numId w:val="9"/>
        </w:numPr>
        <w:rPr>
          <w:rFonts w:ascii="FSAlbert" w:hAnsi="FSAlbert"/>
        </w:rPr>
      </w:pPr>
      <w:r w:rsidRPr="009A201F">
        <w:rPr>
          <w:rFonts w:ascii="FSAlbert" w:hAnsi="FSAlbert"/>
        </w:rPr>
        <w:t>Has unexplained cuts or bruises</w:t>
      </w:r>
    </w:p>
    <w:p w14:paraId="3C41FA0C" w14:textId="77777777" w:rsidR="009745AD" w:rsidRPr="009A201F" w:rsidRDefault="009745AD" w:rsidP="009745AD">
      <w:pPr>
        <w:pStyle w:val="ListParagraph"/>
        <w:numPr>
          <w:ilvl w:val="0"/>
          <w:numId w:val="9"/>
        </w:numPr>
        <w:rPr>
          <w:rFonts w:ascii="FSAlbert" w:hAnsi="FSAlbert"/>
        </w:rPr>
      </w:pPr>
      <w:r w:rsidRPr="009A201F">
        <w:rPr>
          <w:rFonts w:ascii="FSAlbert" w:hAnsi="FSAlbert"/>
        </w:rPr>
        <w:t>Becomes aggressive, disruptive or unreasonable</w:t>
      </w:r>
    </w:p>
    <w:p w14:paraId="4A228430" w14:textId="77777777" w:rsidR="009745AD" w:rsidRPr="009A201F" w:rsidRDefault="009745AD" w:rsidP="009745AD">
      <w:pPr>
        <w:pStyle w:val="ListParagraph"/>
        <w:numPr>
          <w:ilvl w:val="0"/>
          <w:numId w:val="9"/>
        </w:numPr>
        <w:rPr>
          <w:rFonts w:ascii="FSAlbert" w:hAnsi="FSAlbert"/>
        </w:rPr>
      </w:pPr>
      <w:r w:rsidRPr="009A201F">
        <w:rPr>
          <w:rFonts w:ascii="FSAlbert" w:hAnsi="FSAlbert"/>
        </w:rPr>
        <w:t>Is bullying other children</w:t>
      </w:r>
    </w:p>
    <w:p w14:paraId="2935F982" w14:textId="77777777" w:rsidR="009745AD" w:rsidRPr="009A201F" w:rsidRDefault="009745AD" w:rsidP="009745AD">
      <w:pPr>
        <w:pStyle w:val="ListParagraph"/>
        <w:numPr>
          <w:ilvl w:val="0"/>
          <w:numId w:val="9"/>
        </w:numPr>
        <w:rPr>
          <w:rFonts w:ascii="FSAlbert" w:hAnsi="FSAlbert"/>
        </w:rPr>
      </w:pPr>
      <w:r w:rsidRPr="009A201F">
        <w:rPr>
          <w:rFonts w:ascii="FSAlbert" w:hAnsi="FSAlbert"/>
        </w:rPr>
        <w:t>Stops eating</w:t>
      </w:r>
    </w:p>
    <w:p w14:paraId="16B1C26D" w14:textId="77777777" w:rsidR="009745AD" w:rsidRPr="009A201F" w:rsidRDefault="009745AD" w:rsidP="009745AD">
      <w:pPr>
        <w:pStyle w:val="ListParagraph"/>
        <w:numPr>
          <w:ilvl w:val="0"/>
          <w:numId w:val="9"/>
        </w:numPr>
        <w:rPr>
          <w:rFonts w:ascii="FSAlbert" w:hAnsi="FSAlbert"/>
        </w:rPr>
      </w:pPr>
      <w:r w:rsidRPr="009A201F">
        <w:rPr>
          <w:rFonts w:ascii="FSAlbert" w:hAnsi="FSAlbert"/>
        </w:rPr>
        <w:t>Is frightened to say what is wrong</w:t>
      </w:r>
    </w:p>
    <w:p w14:paraId="3C7C8D0A" w14:textId="77777777" w:rsidR="009745AD" w:rsidRDefault="009745AD" w:rsidP="009745AD">
      <w:pPr>
        <w:pStyle w:val="ListParagraph"/>
        <w:numPr>
          <w:ilvl w:val="0"/>
          <w:numId w:val="9"/>
        </w:numPr>
        <w:rPr>
          <w:rFonts w:ascii="FSAlbert" w:hAnsi="FSAlbert"/>
        </w:rPr>
      </w:pPr>
      <w:r w:rsidRPr="009A201F">
        <w:rPr>
          <w:rFonts w:ascii="FSAlbert" w:hAnsi="FSAlbert"/>
        </w:rPr>
        <w:lastRenderedPageBreak/>
        <w:t>Gives improbable excuses for the above</w:t>
      </w:r>
    </w:p>
    <w:p w14:paraId="113B9061" w14:textId="77777777" w:rsidR="009745AD" w:rsidRPr="009A201F" w:rsidRDefault="009745AD" w:rsidP="009745AD">
      <w:pPr>
        <w:rPr>
          <w:rFonts w:ascii="FSAlbert" w:hAnsi="FSAlbert"/>
        </w:rPr>
      </w:pPr>
    </w:p>
    <w:p w14:paraId="351E8140" w14:textId="77777777" w:rsidR="009745AD" w:rsidRDefault="009745AD" w:rsidP="009745AD">
      <w:pPr>
        <w:spacing w:after="200" w:line="276" w:lineRule="auto"/>
        <w:rPr>
          <w:rFonts w:ascii="FSAlbert" w:hAnsi="FSAlbert"/>
          <w:lang w:val="en-GB"/>
        </w:rPr>
      </w:pPr>
      <w:r w:rsidRPr="009A201F">
        <w:rPr>
          <w:rFonts w:ascii="FSAlbert" w:hAnsi="FSAlbert"/>
          <w:lang w:val="en-GB"/>
        </w:rPr>
        <w:t>These signs and behaviours could indicate other problems but bullying should be considered a possibility and should be investigated.</w:t>
      </w:r>
    </w:p>
    <w:p w14:paraId="6E514DF0" w14:textId="77777777" w:rsidR="009745AD" w:rsidRDefault="009745AD" w:rsidP="009745AD">
      <w:pPr>
        <w:pStyle w:val="Heading1"/>
        <w:rPr>
          <w:lang w:val="en-GB"/>
        </w:rPr>
      </w:pPr>
      <w:bookmarkStart w:id="7" w:name="_Toc517446726"/>
      <w:r>
        <w:rPr>
          <w:lang w:val="en-GB"/>
        </w:rPr>
        <w:t>Dealing with Bullying</w:t>
      </w:r>
      <w:bookmarkEnd w:id="7"/>
    </w:p>
    <w:p w14:paraId="4027DA49" w14:textId="77777777" w:rsidR="009745AD" w:rsidRDefault="009745AD" w:rsidP="009745AD">
      <w:pPr>
        <w:rPr>
          <w:lang w:val="en-GB"/>
        </w:rPr>
      </w:pPr>
    </w:p>
    <w:p w14:paraId="53EE0426" w14:textId="77777777" w:rsidR="009745AD" w:rsidRPr="00E60D63" w:rsidRDefault="009745AD" w:rsidP="009745AD">
      <w:pPr>
        <w:pStyle w:val="Heading3"/>
      </w:pPr>
      <w:bookmarkStart w:id="8" w:name="_Toc517446727"/>
      <w:r w:rsidRPr="00E60D63">
        <w:t>The Victim</w:t>
      </w:r>
      <w:bookmarkEnd w:id="8"/>
    </w:p>
    <w:p w14:paraId="6D2219A4" w14:textId="77777777" w:rsidR="009745AD" w:rsidRPr="008D3197" w:rsidRDefault="009745AD" w:rsidP="009745AD">
      <w:pPr>
        <w:rPr>
          <w:rFonts w:ascii="FSAlbert" w:hAnsi="FSAlbert"/>
          <w:b/>
          <w:lang w:val="en-GB"/>
        </w:rPr>
      </w:pPr>
    </w:p>
    <w:p w14:paraId="503EA1BD" w14:textId="77777777" w:rsidR="009745AD" w:rsidRDefault="009745AD" w:rsidP="009745AD">
      <w:pPr>
        <w:pStyle w:val="ListParagraph"/>
        <w:numPr>
          <w:ilvl w:val="0"/>
          <w:numId w:val="11"/>
        </w:numPr>
        <w:rPr>
          <w:rFonts w:ascii="FSAlbert" w:hAnsi="FSAlbert"/>
          <w:lang w:val="en-GB"/>
        </w:rPr>
      </w:pPr>
      <w:r w:rsidRPr="008D3197">
        <w:rPr>
          <w:rFonts w:ascii="FSAlbert" w:hAnsi="FSAlbert"/>
          <w:lang w:val="en-GB"/>
        </w:rPr>
        <w:t>Listen and reassure the victim that you will do everything to help them</w:t>
      </w:r>
    </w:p>
    <w:p w14:paraId="0DCF9E90" w14:textId="77777777" w:rsidR="009745AD" w:rsidRPr="008D3197" w:rsidRDefault="009745AD" w:rsidP="009745AD">
      <w:pPr>
        <w:pStyle w:val="ListParagraph"/>
        <w:rPr>
          <w:rFonts w:ascii="FSAlbert" w:hAnsi="FSAlbert"/>
          <w:lang w:val="en-GB"/>
        </w:rPr>
      </w:pPr>
    </w:p>
    <w:p w14:paraId="7102B80D" w14:textId="77777777" w:rsidR="009745AD" w:rsidRDefault="009745AD" w:rsidP="009745AD">
      <w:pPr>
        <w:pStyle w:val="ListParagraph"/>
        <w:numPr>
          <w:ilvl w:val="0"/>
          <w:numId w:val="11"/>
        </w:numPr>
        <w:rPr>
          <w:rFonts w:ascii="FSAlbert" w:hAnsi="FSAlbert"/>
          <w:lang w:val="en-GB"/>
        </w:rPr>
      </w:pPr>
      <w:r w:rsidRPr="008D3197">
        <w:rPr>
          <w:rFonts w:ascii="FSAlbert" w:hAnsi="FSAlbert"/>
          <w:lang w:val="en-GB"/>
        </w:rPr>
        <w:t>Believe them and give them the confidence to tell you exactly what has happened using the child/young person’s method of communication</w:t>
      </w:r>
    </w:p>
    <w:p w14:paraId="105BBE57" w14:textId="77777777" w:rsidR="009745AD" w:rsidRPr="008D3197" w:rsidRDefault="009745AD" w:rsidP="009745AD">
      <w:pPr>
        <w:rPr>
          <w:rFonts w:ascii="FSAlbert" w:hAnsi="FSAlbert"/>
          <w:lang w:val="en-GB"/>
        </w:rPr>
      </w:pPr>
    </w:p>
    <w:p w14:paraId="2AA1CD93" w14:textId="77777777" w:rsidR="009745AD" w:rsidRPr="00E11F4F" w:rsidRDefault="009745AD" w:rsidP="009745AD">
      <w:pPr>
        <w:pStyle w:val="ListParagraph"/>
        <w:numPr>
          <w:ilvl w:val="0"/>
          <w:numId w:val="11"/>
        </w:numPr>
        <w:rPr>
          <w:rFonts w:ascii="FSAlbert" w:hAnsi="FSAlbert"/>
          <w:strike/>
          <w:color w:val="FF0000"/>
          <w:lang w:val="en-GB"/>
        </w:rPr>
      </w:pPr>
      <w:r w:rsidRPr="005D36AF">
        <w:rPr>
          <w:rFonts w:ascii="FSAlbert" w:hAnsi="FSAlbert"/>
          <w:color w:val="000000" w:themeColor="text1"/>
          <w:lang w:val="en-GB"/>
        </w:rPr>
        <w:t>Inform your manager.</w:t>
      </w:r>
    </w:p>
    <w:p w14:paraId="1C583C33" w14:textId="77777777" w:rsidR="009745AD" w:rsidRPr="008D3197" w:rsidRDefault="009745AD" w:rsidP="009745AD">
      <w:pPr>
        <w:rPr>
          <w:rFonts w:ascii="FSAlbert" w:hAnsi="FSAlbert"/>
          <w:lang w:val="en-GB"/>
        </w:rPr>
      </w:pPr>
    </w:p>
    <w:p w14:paraId="000A220F" w14:textId="77777777" w:rsidR="009745AD" w:rsidRPr="005D36AF" w:rsidRDefault="009745AD" w:rsidP="009745AD">
      <w:pPr>
        <w:pStyle w:val="ListParagraph"/>
        <w:numPr>
          <w:ilvl w:val="0"/>
          <w:numId w:val="11"/>
        </w:numPr>
        <w:rPr>
          <w:rFonts w:ascii="FSAlbert" w:hAnsi="FSAlbert"/>
          <w:lang w:val="en-GB"/>
        </w:rPr>
      </w:pPr>
      <w:r w:rsidRPr="005D36AF">
        <w:rPr>
          <w:rFonts w:ascii="FSAlbert" w:hAnsi="FSAlbert"/>
          <w:color w:val="000000" w:themeColor="text1"/>
          <w:lang w:val="en-GB"/>
        </w:rPr>
        <w:t xml:space="preserve">Inform the Associate Head, Head of Children’s Services </w:t>
      </w:r>
      <w:r w:rsidRPr="005D36AF">
        <w:rPr>
          <w:rFonts w:ascii="FSAlbert" w:hAnsi="FSAlbert"/>
          <w:lang w:val="en-GB"/>
        </w:rPr>
        <w:t xml:space="preserve">or Head of Residential Services </w:t>
      </w:r>
    </w:p>
    <w:p w14:paraId="1FC94F66" w14:textId="77777777" w:rsidR="009745AD" w:rsidRPr="005D36AF" w:rsidRDefault="009745AD" w:rsidP="009745AD">
      <w:pPr>
        <w:rPr>
          <w:rFonts w:ascii="FSAlbert" w:hAnsi="FSAlbert"/>
          <w:lang w:val="en-GB"/>
        </w:rPr>
      </w:pPr>
    </w:p>
    <w:p w14:paraId="08F7CD82" w14:textId="77777777" w:rsidR="009745AD" w:rsidRDefault="009745AD" w:rsidP="009745AD">
      <w:pPr>
        <w:pStyle w:val="ListParagraph"/>
        <w:numPr>
          <w:ilvl w:val="0"/>
          <w:numId w:val="11"/>
        </w:numPr>
        <w:rPr>
          <w:rFonts w:ascii="FSAlbert" w:hAnsi="FSAlbert"/>
          <w:lang w:val="en-GB"/>
        </w:rPr>
      </w:pPr>
      <w:r w:rsidRPr="008D3197">
        <w:rPr>
          <w:rFonts w:ascii="FSAlbert" w:hAnsi="FSAlbert"/>
          <w:lang w:val="en-GB"/>
        </w:rPr>
        <w:t>Complete a report of what the child/young person has told you</w:t>
      </w:r>
    </w:p>
    <w:p w14:paraId="25939FFD" w14:textId="77777777" w:rsidR="009745AD" w:rsidRPr="008D3197" w:rsidRDefault="009745AD" w:rsidP="009745AD">
      <w:pPr>
        <w:rPr>
          <w:rFonts w:ascii="FSAlbert" w:hAnsi="FSAlbert"/>
          <w:lang w:val="en-GB"/>
        </w:rPr>
      </w:pPr>
    </w:p>
    <w:p w14:paraId="2B6D6362" w14:textId="77777777" w:rsidR="009745AD" w:rsidRDefault="009745AD" w:rsidP="009745AD">
      <w:pPr>
        <w:pStyle w:val="ListParagraph"/>
        <w:numPr>
          <w:ilvl w:val="0"/>
          <w:numId w:val="11"/>
        </w:numPr>
        <w:rPr>
          <w:rFonts w:ascii="FSAlbert" w:hAnsi="FSAlbert"/>
          <w:lang w:val="en-GB"/>
        </w:rPr>
      </w:pPr>
      <w:r w:rsidRPr="008D3197">
        <w:rPr>
          <w:rFonts w:ascii="FSAlbert" w:hAnsi="FSAlbert"/>
          <w:lang w:val="en-GB"/>
        </w:rPr>
        <w:t>Give continual support to the victim and monitor the situation to ensure that the bullying is not recurring</w:t>
      </w:r>
    </w:p>
    <w:p w14:paraId="1E8A8277" w14:textId="77777777" w:rsidR="009745AD" w:rsidRPr="008D3197" w:rsidRDefault="009745AD" w:rsidP="009745AD">
      <w:pPr>
        <w:rPr>
          <w:rFonts w:ascii="FSAlbert" w:hAnsi="FSAlbert"/>
          <w:lang w:val="en-GB"/>
        </w:rPr>
      </w:pPr>
    </w:p>
    <w:p w14:paraId="42BBDD3B" w14:textId="77777777" w:rsidR="009745AD" w:rsidRDefault="009745AD" w:rsidP="009745AD">
      <w:pPr>
        <w:pStyle w:val="ListParagraph"/>
        <w:numPr>
          <w:ilvl w:val="0"/>
          <w:numId w:val="11"/>
        </w:numPr>
        <w:rPr>
          <w:rFonts w:ascii="FSAlbert" w:hAnsi="FSAlbert"/>
          <w:lang w:val="en-GB"/>
        </w:rPr>
      </w:pPr>
      <w:r w:rsidRPr="008D3197">
        <w:rPr>
          <w:rFonts w:ascii="FSAlbert" w:hAnsi="FSAlbert"/>
          <w:lang w:val="en-GB"/>
        </w:rPr>
        <w:t>Reassure the victim that bullying does/has happened to others and that there is nothing wrong with them as an individual</w:t>
      </w:r>
    </w:p>
    <w:p w14:paraId="3C22FDA5" w14:textId="77777777" w:rsidR="009745AD" w:rsidRPr="008D3197" w:rsidRDefault="009745AD" w:rsidP="009745AD">
      <w:pPr>
        <w:rPr>
          <w:rFonts w:ascii="FSAlbert" w:hAnsi="FSAlbert"/>
          <w:lang w:val="en-GB"/>
        </w:rPr>
      </w:pPr>
    </w:p>
    <w:p w14:paraId="25697B49" w14:textId="77777777" w:rsidR="009745AD" w:rsidRPr="008D3197" w:rsidRDefault="009745AD" w:rsidP="009745AD">
      <w:pPr>
        <w:pStyle w:val="ListParagraph"/>
        <w:numPr>
          <w:ilvl w:val="0"/>
          <w:numId w:val="11"/>
        </w:numPr>
        <w:rPr>
          <w:rFonts w:ascii="FSAlbert" w:hAnsi="FSAlbert"/>
          <w:lang w:val="en-GB"/>
        </w:rPr>
      </w:pPr>
      <w:r w:rsidRPr="008D3197">
        <w:rPr>
          <w:rFonts w:ascii="FSAlbert" w:hAnsi="FSAlbert"/>
          <w:lang w:val="en-GB"/>
        </w:rPr>
        <w:t>Encourage the victim to ‘talk’ using their preferred method of communication</w:t>
      </w:r>
    </w:p>
    <w:p w14:paraId="5AAB58EA" w14:textId="77777777" w:rsidR="009745AD" w:rsidRPr="008D3197" w:rsidRDefault="009745AD" w:rsidP="009745AD">
      <w:pPr>
        <w:rPr>
          <w:rFonts w:ascii="FSAlbert" w:hAnsi="FSAlbert"/>
          <w:lang w:val="en-GB"/>
        </w:rPr>
      </w:pPr>
    </w:p>
    <w:p w14:paraId="7A7EE817" w14:textId="77777777" w:rsidR="009745AD" w:rsidRPr="008D3197" w:rsidRDefault="009745AD" w:rsidP="009745AD">
      <w:pPr>
        <w:pStyle w:val="Heading3"/>
      </w:pPr>
      <w:bookmarkStart w:id="9" w:name="_Toc517446728"/>
      <w:r w:rsidRPr="008D3197">
        <w:t>The alleged bully</w:t>
      </w:r>
      <w:bookmarkEnd w:id="9"/>
    </w:p>
    <w:p w14:paraId="719AA773" w14:textId="77777777" w:rsidR="009745AD" w:rsidRPr="008D3197" w:rsidRDefault="009745AD" w:rsidP="009745AD">
      <w:pPr>
        <w:rPr>
          <w:rFonts w:ascii="FSAlbert" w:hAnsi="FSAlbert"/>
          <w:lang w:val="en-GB"/>
        </w:rPr>
      </w:pPr>
    </w:p>
    <w:p w14:paraId="5516D299" w14:textId="77777777" w:rsidR="009745AD" w:rsidRDefault="009745AD" w:rsidP="009745AD">
      <w:pPr>
        <w:pStyle w:val="ListParagraph"/>
        <w:numPr>
          <w:ilvl w:val="0"/>
          <w:numId w:val="12"/>
        </w:numPr>
        <w:rPr>
          <w:rFonts w:ascii="FSAlbert" w:hAnsi="FSAlbert"/>
          <w:lang w:val="en-GB"/>
        </w:rPr>
      </w:pPr>
      <w:r w:rsidRPr="008D3197">
        <w:rPr>
          <w:rFonts w:ascii="FSAlbert" w:hAnsi="FSAlbert"/>
          <w:lang w:val="en-GB"/>
        </w:rPr>
        <w:t>Make the alleged bully aware that their behaviour is unacceptable</w:t>
      </w:r>
    </w:p>
    <w:p w14:paraId="679A201B" w14:textId="77777777" w:rsidR="009745AD" w:rsidRPr="008D3197" w:rsidRDefault="009745AD" w:rsidP="009745AD">
      <w:pPr>
        <w:ind w:left="360"/>
        <w:rPr>
          <w:rFonts w:ascii="FSAlbert" w:hAnsi="FSAlbert"/>
          <w:lang w:val="en-GB"/>
        </w:rPr>
      </w:pPr>
    </w:p>
    <w:p w14:paraId="1ECE9490" w14:textId="77777777" w:rsidR="009745AD" w:rsidRDefault="009745AD" w:rsidP="009745AD">
      <w:pPr>
        <w:pStyle w:val="ListParagraph"/>
        <w:numPr>
          <w:ilvl w:val="0"/>
          <w:numId w:val="12"/>
        </w:numPr>
        <w:rPr>
          <w:rFonts w:ascii="FSAlbert" w:hAnsi="FSAlbert"/>
          <w:lang w:val="en-GB"/>
        </w:rPr>
      </w:pPr>
      <w:r w:rsidRPr="008D3197">
        <w:rPr>
          <w:rFonts w:ascii="FSAlbert" w:hAnsi="FSAlbert"/>
          <w:lang w:val="en-GB"/>
        </w:rPr>
        <w:t>Explain to the alleged bully, using their preferred method of communication, what behaviour is causing distress to the victim</w:t>
      </w:r>
    </w:p>
    <w:p w14:paraId="7626093D" w14:textId="77777777" w:rsidR="009745AD" w:rsidRPr="008D3197" w:rsidRDefault="009745AD" w:rsidP="009745AD">
      <w:pPr>
        <w:rPr>
          <w:rFonts w:ascii="FSAlbert" w:hAnsi="FSAlbert"/>
          <w:lang w:val="en-GB"/>
        </w:rPr>
      </w:pPr>
    </w:p>
    <w:p w14:paraId="2C3D5A74" w14:textId="77777777" w:rsidR="009745AD" w:rsidRDefault="009745AD" w:rsidP="009745AD">
      <w:pPr>
        <w:pStyle w:val="ListParagraph"/>
        <w:numPr>
          <w:ilvl w:val="0"/>
          <w:numId w:val="12"/>
        </w:numPr>
        <w:rPr>
          <w:rFonts w:ascii="FSAlbert" w:hAnsi="FSAlbert"/>
          <w:lang w:val="en-GB"/>
        </w:rPr>
      </w:pPr>
      <w:r w:rsidRPr="008D3197">
        <w:rPr>
          <w:rFonts w:ascii="FSAlbert" w:hAnsi="FSAlbert"/>
          <w:lang w:val="en-GB"/>
        </w:rPr>
        <w:t>Make the alleged bully aware of what the consequences could be should the bullying continue</w:t>
      </w:r>
    </w:p>
    <w:p w14:paraId="48C3E031" w14:textId="77777777" w:rsidR="009745AD" w:rsidRPr="008D3197" w:rsidRDefault="009745AD" w:rsidP="009745AD">
      <w:pPr>
        <w:rPr>
          <w:rFonts w:ascii="FSAlbert" w:hAnsi="FSAlbert"/>
          <w:lang w:val="en-GB"/>
        </w:rPr>
      </w:pPr>
    </w:p>
    <w:p w14:paraId="1D7C9FA7" w14:textId="77777777" w:rsidR="009745AD" w:rsidRDefault="009745AD" w:rsidP="009745AD">
      <w:pPr>
        <w:pStyle w:val="ListParagraph"/>
        <w:numPr>
          <w:ilvl w:val="0"/>
          <w:numId w:val="12"/>
        </w:numPr>
        <w:rPr>
          <w:rFonts w:ascii="FSAlbert" w:hAnsi="FSAlbert"/>
          <w:lang w:val="en-GB"/>
        </w:rPr>
      </w:pPr>
      <w:r w:rsidRPr="008D3197">
        <w:rPr>
          <w:rFonts w:ascii="FSAlbert" w:hAnsi="FSAlbert"/>
          <w:lang w:val="en-GB"/>
        </w:rPr>
        <w:t>Encourage the alleged bully to discuss any issues that may be causing them to bully others</w:t>
      </w:r>
    </w:p>
    <w:p w14:paraId="51059A11" w14:textId="77777777" w:rsidR="009745AD" w:rsidRPr="008D3197" w:rsidRDefault="009745AD" w:rsidP="009745AD">
      <w:pPr>
        <w:rPr>
          <w:rFonts w:ascii="FSAlbert" w:hAnsi="FSAlbert"/>
          <w:lang w:val="en-GB"/>
        </w:rPr>
      </w:pPr>
    </w:p>
    <w:p w14:paraId="5EF45431" w14:textId="77777777" w:rsidR="009745AD" w:rsidRDefault="009745AD" w:rsidP="009745AD">
      <w:pPr>
        <w:pStyle w:val="ListParagraph"/>
        <w:numPr>
          <w:ilvl w:val="0"/>
          <w:numId w:val="12"/>
        </w:numPr>
        <w:rPr>
          <w:rFonts w:ascii="FSAlbert" w:hAnsi="FSAlbert"/>
          <w:lang w:val="en-GB"/>
        </w:rPr>
      </w:pPr>
      <w:r w:rsidRPr="008D3197">
        <w:rPr>
          <w:rFonts w:ascii="FSAlbert" w:hAnsi="FSAlbert"/>
          <w:lang w:val="en-GB"/>
        </w:rPr>
        <w:t>Discuss ways in which the alleged bully must change thei</w:t>
      </w:r>
      <w:r>
        <w:rPr>
          <w:rFonts w:ascii="FSAlbert" w:hAnsi="FSAlbert"/>
          <w:lang w:val="en-GB"/>
        </w:rPr>
        <w:t>r behaviour</w:t>
      </w:r>
    </w:p>
    <w:p w14:paraId="5E4EC9B8" w14:textId="77777777" w:rsidR="009745AD" w:rsidRPr="008D3197" w:rsidRDefault="009745AD" w:rsidP="009745AD">
      <w:pPr>
        <w:rPr>
          <w:rFonts w:ascii="FSAlbert" w:hAnsi="FSAlbert"/>
          <w:lang w:val="en-GB"/>
        </w:rPr>
      </w:pPr>
    </w:p>
    <w:p w14:paraId="0F9D8398" w14:textId="77777777" w:rsidR="009745AD" w:rsidRDefault="009745AD" w:rsidP="009745AD">
      <w:pPr>
        <w:pStyle w:val="ListParagraph"/>
        <w:numPr>
          <w:ilvl w:val="0"/>
          <w:numId w:val="12"/>
        </w:numPr>
        <w:rPr>
          <w:rFonts w:ascii="FSAlbert" w:hAnsi="FSAlbert"/>
          <w:lang w:val="en-GB"/>
        </w:rPr>
      </w:pPr>
      <w:r w:rsidRPr="008D3197">
        <w:rPr>
          <w:rFonts w:ascii="FSAlbert" w:hAnsi="FSAlbert"/>
          <w:lang w:val="en-GB"/>
        </w:rPr>
        <w:t>Complete a report of the meeting with the alleged bully</w:t>
      </w:r>
    </w:p>
    <w:p w14:paraId="28CE1957" w14:textId="77777777" w:rsidR="009745AD" w:rsidRPr="008D3197" w:rsidRDefault="009745AD" w:rsidP="009745AD">
      <w:pPr>
        <w:rPr>
          <w:rFonts w:ascii="FSAlbert" w:hAnsi="FSAlbert"/>
          <w:lang w:val="en-GB"/>
        </w:rPr>
      </w:pPr>
    </w:p>
    <w:p w14:paraId="05AEDE26" w14:textId="77777777" w:rsidR="009745AD" w:rsidRDefault="009745AD" w:rsidP="009745AD">
      <w:pPr>
        <w:pStyle w:val="ListParagraph"/>
        <w:numPr>
          <w:ilvl w:val="0"/>
          <w:numId w:val="12"/>
        </w:numPr>
        <w:rPr>
          <w:rFonts w:ascii="FSAlbert" w:hAnsi="FSAlbert"/>
          <w:lang w:val="en-GB"/>
        </w:rPr>
      </w:pPr>
      <w:r w:rsidRPr="008D3197">
        <w:rPr>
          <w:rFonts w:ascii="FSAlbert" w:hAnsi="FSAlbert"/>
          <w:lang w:val="en-GB"/>
        </w:rPr>
        <w:t>Ensure that staff support is available for the alleged bully until the issue has been resolved</w:t>
      </w:r>
    </w:p>
    <w:p w14:paraId="208D0C7B" w14:textId="77777777" w:rsidR="009745AD" w:rsidRPr="008D3197" w:rsidRDefault="009745AD" w:rsidP="009745AD">
      <w:pPr>
        <w:rPr>
          <w:rFonts w:ascii="FSAlbert" w:hAnsi="FSAlbert"/>
          <w:lang w:val="en-GB"/>
        </w:rPr>
      </w:pPr>
    </w:p>
    <w:p w14:paraId="5E2498C2" w14:textId="77777777" w:rsidR="009745AD" w:rsidRDefault="009745AD" w:rsidP="009745AD">
      <w:pPr>
        <w:pStyle w:val="ListParagraph"/>
        <w:numPr>
          <w:ilvl w:val="0"/>
          <w:numId w:val="12"/>
        </w:numPr>
        <w:rPr>
          <w:rFonts w:ascii="FSAlbert" w:hAnsi="FSAlbert"/>
          <w:lang w:val="en-GB"/>
        </w:rPr>
      </w:pPr>
      <w:r w:rsidRPr="008D3197">
        <w:rPr>
          <w:rFonts w:ascii="FSAlbert" w:hAnsi="FSAlbert"/>
          <w:lang w:val="en-GB"/>
        </w:rPr>
        <w:t>Monitor the alleged bully’s behaviour over the next few weeks</w:t>
      </w:r>
    </w:p>
    <w:p w14:paraId="3D052EA8" w14:textId="77777777" w:rsidR="009745AD" w:rsidRPr="008D3197" w:rsidRDefault="009745AD" w:rsidP="009745AD">
      <w:pPr>
        <w:rPr>
          <w:rFonts w:ascii="FSAlbert" w:hAnsi="FSAlbert"/>
          <w:lang w:val="en-GB"/>
        </w:rPr>
      </w:pPr>
    </w:p>
    <w:p w14:paraId="0ADBB741" w14:textId="77777777" w:rsidR="009745AD" w:rsidRPr="008D3197" w:rsidRDefault="009745AD" w:rsidP="009745AD">
      <w:pPr>
        <w:pStyle w:val="ListParagraph"/>
        <w:numPr>
          <w:ilvl w:val="0"/>
          <w:numId w:val="12"/>
        </w:numPr>
        <w:rPr>
          <w:rFonts w:ascii="FSAlbert" w:hAnsi="FSAlbert"/>
          <w:lang w:val="en-GB"/>
        </w:rPr>
      </w:pPr>
      <w:r w:rsidRPr="008D3197">
        <w:rPr>
          <w:rFonts w:ascii="FSAlbert" w:hAnsi="FSAlbert"/>
          <w:lang w:val="en-GB"/>
        </w:rPr>
        <w:t>Record any sanctions in accordance with the ‘Guidelines for the Use of Sanctions’</w:t>
      </w:r>
    </w:p>
    <w:p w14:paraId="2A11F262" w14:textId="77777777" w:rsidR="009745AD" w:rsidRDefault="009745AD" w:rsidP="009745AD">
      <w:pPr>
        <w:rPr>
          <w:lang w:val="en-GB"/>
        </w:rPr>
      </w:pPr>
    </w:p>
    <w:p w14:paraId="0D8C752B" w14:textId="77777777" w:rsidR="009745AD" w:rsidRDefault="009745AD" w:rsidP="009745AD">
      <w:pPr>
        <w:pStyle w:val="Heading1"/>
        <w:rPr>
          <w:lang w:val="en-GB"/>
        </w:rPr>
      </w:pPr>
      <w:bookmarkStart w:id="10" w:name="_Toc517446729"/>
      <w:r>
        <w:rPr>
          <w:lang w:val="en-GB"/>
        </w:rPr>
        <w:t>Anti-bullying strategies adopted by Hollybank Trust</w:t>
      </w:r>
      <w:bookmarkEnd w:id="10"/>
    </w:p>
    <w:p w14:paraId="6077A4BF" w14:textId="77777777" w:rsidR="009745AD" w:rsidRDefault="009745AD" w:rsidP="009745AD">
      <w:pPr>
        <w:rPr>
          <w:lang w:val="en-GB"/>
        </w:rPr>
      </w:pPr>
    </w:p>
    <w:p w14:paraId="68F82114" w14:textId="77777777" w:rsidR="009745AD" w:rsidRPr="00882DD9" w:rsidRDefault="009745AD" w:rsidP="009745AD">
      <w:pPr>
        <w:rPr>
          <w:rFonts w:ascii="FSAlbert" w:hAnsi="FSAlbert"/>
        </w:rPr>
      </w:pPr>
      <w:r w:rsidRPr="00882DD9">
        <w:rPr>
          <w:rFonts w:ascii="FSAlbert" w:hAnsi="FSAlbert"/>
        </w:rPr>
        <w:t>Treating each other with respect is a ground rule implicit in daily practice throughout all areas of the Trust in encounters with others. It is reinforced in one to one discussions, assemblies, an annual Trustwide 'friendship' (including anti-bullying) day, etc. as well as specific curriculum areas, which include the following:</w:t>
      </w:r>
    </w:p>
    <w:p w14:paraId="1219F979" w14:textId="77777777" w:rsidR="009745AD" w:rsidRDefault="009745AD" w:rsidP="009745AD">
      <w:pPr>
        <w:rPr>
          <w:lang w:val="en-GB"/>
        </w:rPr>
      </w:pPr>
    </w:p>
    <w:p w14:paraId="09845E71" w14:textId="77777777" w:rsidR="009745AD" w:rsidRPr="00E60D63" w:rsidRDefault="009745AD" w:rsidP="009745AD">
      <w:pPr>
        <w:pStyle w:val="Heading3"/>
        <w:numPr>
          <w:ilvl w:val="0"/>
          <w:numId w:val="13"/>
        </w:numPr>
      </w:pPr>
      <w:bookmarkStart w:id="11" w:name="_Toc517446730"/>
      <w:r w:rsidRPr="00E60D63">
        <w:t>Ages 5-16 Years</w:t>
      </w:r>
      <w:bookmarkEnd w:id="11"/>
    </w:p>
    <w:p w14:paraId="3627D378" w14:textId="77777777" w:rsidR="009745AD" w:rsidRPr="00E60D63" w:rsidRDefault="009745AD" w:rsidP="009745AD">
      <w:pPr>
        <w:rPr>
          <w:rFonts w:ascii="FSAlbert" w:hAnsi="FSAlbert"/>
          <w:lang w:val="en-GB"/>
        </w:rPr>
      </w:pPr>
    </w:p>
    <w:p w14:paraId="30E861D6" w14:textId="77777777" w:rsidR="009745AD" w:rsidRPr="005D36AF" w:rsidRDefault="009745AD" w:rsidP="009745AD">
      <w:pPr>
        <w:rPr>
          <w:rFonts w:ascii="FSAlbert" w:hAnsi="FSAlbert"/>
          <w:color w:val="000000" w:themeColor="text1"/>
        </w:rPr>
      </w:pPr>
      <w:r w:rsidRPr="005D36AF">
        <w:rPr>
          <w:rFonts w:ascii="FSAlbert" w:hAnsi="FSAlbert"/>
          <w:color w:val="000000" w:themeColor="text1"/>
        </w:rPr>
        <w:t>The issue of bullying may be addressed across school as in line with the Safeguarding and Child Protection Policy. The school curriculum supports relationships in every day teaching opportunities and through the RSE (Relationships and Sex Education) covering:</w:t>
      </w:r>
    </w:p>
    <w:p w14:paraId="5DFE0DE8" w14:textId="77777777" w:rsidR="009745AD" w:rsidRPr="00E60D63" w:rsidRDefault="009745AD" w:rsidP="009745AD">
      <w:pPr>
        <w:widowControl w:val="0"/>
        <w:tabs>
          <w:tab w:val="left" w:pos="1276"/>
        </w:tabs>
        <w:autoSpaceDE w:val="0"/>
        <w:autoSpaceDN w:val="0"/>
        <w:spacing w:line="216" w:lineRule="exact"/>
        <w:rPr>
          <w:rFonts w:ascii="FSAlbert" w:hAnsi="FSAlbert"/>
          <w:lang w:val="en-GB"/>
        </w:rPr>
      </w:pPr>
    </w:p>
    <w:p w14:paraId="76685BD6" w14:textId="77777777" w:rsidR="009745AD" w:rsidRPr="00E60D63" w:rsidRDefault="009745AD" w:rsidP="009745AD">
      <w:pPr>
        <w:pStyle w:val="ListParagraph"/>
        <w:widowControl w:val="0"/>
        <w:numPr>
          <w:ilvl w:val="0"/>
          <w:numId w:val="14"/>
        </w:numPr>
        <w:tabs>
          <w:tab w:val="left" w:pos="1276"/>
        </w:tabs>
        <w:autoSpaceDE w:val="0"/>
        <w:autoSpaceDN w:val="0"/>
        <w:spacing w:line="216" w:lineRule="exact"/>
        <w:ind w:left="1134"/>
        <w:rPr>
          <w:rFonts w:ascii="FSAlbert" w:hAnsi="FSAlbert"/>
        </w:rPr>
      </w:pPr>
      <w:r w:rsidRPr="00E60D63">
        <w:rPr>
          <w:rFonts w:ascii="FSAlbert" w:hAnsi="FSAlbert"/>
        </w:rPr>
        <w:t>Personal skills - Caring for Others, Being</w:t>
      </w:r>
      <w:r w:rsidRPr="00E60D63">
        <w:rPr>
          <w:rFonts w:ascii="FSAlbert" w:hAnsi="FSAlbert"/>
          <w:spacing w:val="-8"/>
        </w:rPr>
        <w:t xml:space="preserve"> </w:t>
      </w:r>
      <w:r w:rsidRPr="00E60D63">
        <w:rPr>
          <w:rFonts w:ascii="FSAlbert" w:hAnsi="FSAlbert"/>
        </w:rPr>
        <w:t>Kind</w:t>
      </w:r>
    </w:p>
    <w:p w14:paraId="1C9829CA" w14:textId="77777777" w:rsidR="009745AD" w:rsidRPr="00E60D63" w:rsidRDefault="009745AD" w:rsidP="009745AD">
      <w:pPr>
        <w:pStyle w:val="ListParagraph"/>
        <w:widowControl w:val="0"/>
        <w:numPr>
          <w:ilvl w:val="0"/>
          <w:numId w:val="14"/>
        </w:numPr>
        <w:tabs>
          <w:tab w:val="left" w:pos="1276"/>
        </w:tabs>
        <w:autoSpaceDE w:val="0"/>
        <w:autoSpaceDN w:val="0"/>
        <w:spacing w:before="39" w:line="261" w:lineRule="auto"/>
        <w:ind w:left="1134" w:right="724"/>
        <w:rPr>
          <w:rFonts w:ascii="FSAlbert" w:hAnsi="FSAlbert"/>
        </w:rPr>
      </w:pPr>
      <w:r w:rsidRPr="00E60D63">
        <w:rPr>
          <w:rFonts w:ascii="FSAlbert" w:hAnsi="FSAlbert"/>
        </w:rPr>
        <w:t>Stories - Traditional tales - Cinderella, Three Little Pigs, Three Billy Goats Gruff, Billy the Bothersome</w:t>
      </w:r>
      <w:r w:rsidRPr="00E60D63">
        <w:rPr>
          <w:rFonts w:ascii="FSAlbert" w:hAnsi="FSAlbert"/>
          <w:spacing w:val="16"/>
        </w:rPr>
        <w:t xml:space="preserve"> </w:t>
      </w:r>
      <w:r w:rsidRPr="00E60D63">
        <w:rPr>
          <w:rFonts w:ascii="FSAlbert" w:hAnsi="FSAlbert"/>
        </w:rPr>
        <w:t>Bully</w:t>
      </w:r>
    </w:p>
    <w:p w14:paraId="1487E667" w14:textId="77777777" w:rsidR="009745AD" w:rsidRPr="00E60D63" w:rsidRDefault="009745AD" w:rsidP="009745AD">
      <w:pPr>
        <w:pStyle w:val="ListParagraph"/>
        <w:widowControl w:val="0"/>
        <w:numPr>
          <w:ilvl w:val="0"/>
          <w:numId w:val="14"/>
        </w:numPr>
        <w:tabs>
          <w:tab w:val="left" w:pos="1276"/>
        </w:tabs>
        <w:autoSpaceDE w:val="0"/>
        <w:autoSpaceDN w:val="0"/>
        <w:spacing w:before="18"/>
        <w:ind w:left="1134"/>
        <w:rPr>
          <w:rFonts w:ascii="FSAlbert" w:hAnsi="FSAlbert"/>
        </w:rPr>
      </w:pPr>
      <w:r w:rsidRPr="00E60D63">
        <w:rPr>
          <w:rFonts w:ascii="FSAlbert" w:hAnsi="FSAlbert"/>
        </w:rPr>
        <w:t>Circle Time</w:t>
      </w:r>
      <w:r>
        <w:rPr>
          <w:rFonts w:ascii="FSAlbert" w:hAnsi="FSAlbert"/>
        </w:rPr>
        <w:t xml:space="preserve"> </w:t>
      </w:r>
      <w:r w:rsidRPr="00E60D63">
        <w:rPr>
          <w:rFonts w:ascii="FSAlbert" w:hAnsi="FSAlbert"/>
          <w:spacing w:val="-44"/>
        </w:rPr>
        <w:t xml:space="preserve"> </w:t>
      </w:r>
      <w:r w:rsidRPr="00E60D63">
        <w:rPr>
          <w:rFonts w:ascii="FSAlbert" w:hAnsi="FSAlbert"/>
        </w:rPr>
        <w:t>discussions</w:t>
      </w:r>
    </w:p>
    <w:p w14:paraId="3C9EC3DA" w14:textId="77777777" w:rsidR="009745AD" w:rsidRPr="000F222F" w:rsidRDefault="009745AD" w:rsidP="009745AD">
      <w:pPr>
        <w:pStyle w:val="ListParagraph"/>
        <w:widowControl w:val="0"/>
        <w:numPr>
          <w:ilvl w:val="0"/>
          <w:numId w:val="14"/>
        </w:numPr>
        <w:tabs>
          <w:tab w:val="left" w:pos="1276"/>
        </w:tabs>
        <w:autoSpaceDE w:val="0"/>
        <w:autoSpaceDN w:val="0"/>
        <w:spacing w:before="39"/>
        <w:ind w:left="1134"/>
        <w:rPr>
          <w:rFonts w:ascii="FSAlbert" w:hAnsi="FSAlbert"/>
        </w:rPr>
      </w:pPr>
      <w:r w:rsidRPr="00E60D63">
        <w:rPr>
          <w:rFonts w:ascii="FSAlbert" w:hAnsi="FSAlbert"/>
          <w:w w:val="105"/>
        </w:rPr>
        <w:t>Role</w:t>
      </w:r>
      <w:r w:rsidRPr="00E60D63">
        <w:rPr>
          <w:rFonts w:ascii="FSAlbert" w:hAnsi="FSAlbert"/>
          <w:spacing w:val="-20"/>
          <w:w w:val="105"/>
        </w:rPr>
        <w:t xml:space="preserve"> </w:t>
      </w:r>
      <w:r w:rsidRPr="00E60D63">
        <w:rPr>
          <w:rFonts w:ascii="FSAlbert" w:hAnsi="FSAlbert"/>
          <w:w w:val="105"/>
        </w:rPr>
        <w:t>play</w:t>
      </w:r>
      <w:r w:rsidRPr="00E60D63">
        <w:rPr>
          <w:rFonts w:ascii="FSAlbert" w:hAnsi="FSAlbert"/>
          <w:spacing w:val="-13"/>
          <w:w w:val="105"/>
        </w:rPr>
        <w:t xml:space="preserve"> </w:t>
      </w:r>
      <w:r w:rsidRPr="00E60D63">
        <w:rPr>
          <w:rFonts w:ascii="FSAlbert" w:hAnsi="FSAlbert"/>
          <w:w w:val="105"/>
        </w:rPr>
        <w:t>with</w:t>
      </w:r>
      <w:r w:rsidRPr="00E60D63">
        <w:rPr>
          <w:rFonts w:ascii="FSAlbert" w:hAnsi="FSAlbert"/>
          <w:spacing w:val="-17"/>
          <w:w w:val="105"/>
        </w:rPr>
        <w:t xml:space="preserve"> </w:t>
      </w:r>
      <w:r w:rsidRPr="00E60D63">
        <w:rPr>
          <w:rFonts w:ascii="FSAlbert" w:hAnsi="FSAlbert"/>
          <w:w w:val="105"/>
        </w:rPr>
        <w:t>puppets</w:t>
      </w:r>
    </w:p>
    <w:p w14:paraId="31CC5225" w14:textId="77777777" w:rsidR="009745AD" w:rsidRPr="00E60D63" w:rsidRDefault="009745AD" w:rsidP="009745AD">
      <w:pPr>
        <w:rPr>
          <w:rFonts w:ascii="FSAlbert" w:hAnsi="FSAlbert"/>
          <w:lang w:val="en-GB"/>
        </w:rPr>
      </w:pPr>
    </w:p>
    <w:p w14:paraId="06782804" w14:textId="77777777" w:rsidR="009745AD" w:rsidRPr="005D1707" w:rsidRDefault="009745AD" w:rsidP="009745AD">
      <w:pPr>
        <w:rPr>
          <w:rFonts w:ascii="FSAlbert" w:hAnsi="FSAlbert"/>
          <w:b/>
          <w:i/>
        </w:rPr>
      </w:pPr>
      <w:r w:rsidRPr="005D1707">
        <w:rPr>
          <w:rFonts w:ascii="FSAlbert" w:hAnsi="FSAlbert"/>
          <w:w w:val="105"/>
        </w:rPr>
        <w:t>Generally</w:t>
      </w:r>
      <w:r w:rsidRPr="005D1707">
        <w:rPr>
          <w:rFonts w:ascii="FSAlbert" w:hAnsi="FSAlbert"/>
          <w:spacing w:val="5"/>
          <w:w w:val="105"/>
        </w:rPr>
        <w:t xml:space="preserve"> </w:t>
      </w:r>
      <w:r w:rsidRPr="005D1707">
        <w:rPr>
          <w:rFonts w:ascii="FSAlbert" w:hAnsi="FSAlbert"/>
          <w:w w:val="105"/>
        </w:rPr>
        <w:t>very</w:t>
      </w:r>
      <w:r w:rsidRPr="005D1707">
        <w:rPr>
          <w:rFonts w:ascii="FSAlbert" w:hAnsi="FSAlbert"/>
          <w:spacing w:val="-11"/>
          <w:w w:val="105"/>
        </w:rPr>
        <w:t xml:space="preserve"> </w:t>
      </w:r>
      <w:r w:rsidRPr="005D1707">
        <w:rPr>
          <w:rFonts w:ascii="FSAlbert" w:hAnsi="FSAlbert"/>
          <w:w w:val="105"/>
        </w:rPr>
        <w:t>few</w:t>
      </w:r>
      <w:r w:rsidRPr="005D1707">
        <w:rPr>
          <w:rFonts w:ascii="FSAlbert" w:hAnsi="FSAlbert"/>
          <w:spacing w:val="-8"/>
          <w:w w:val="105"/>
        </w:rPr>
        <w:t xml:space="preserve"> </w:t>
      </w:r>
      <w:r w:rsidRPr="005D1707">
        <w:rPr>
          <w:rFonts w:ascii="FSAlbert" w:hAnsi="FSAlbert"/>
          <w:w w:val="105"/>
        </w:rPr>
        <w:t>of</w:t>
      </w:r>
      <w:r w:rsidRPr="005D1707">
        <w:rPr>
          <w:rFonts w:ascii="FSAlbert" w:hAnsi="FSAlbert"/>
          <w:spacing w:val="-4"/>
          <w:w w:val="105"/>
        </w:rPr>
        <w:t xml:space="preserve"> </w:t>
      </w:r>
      <w:r w:rsidRPr="005D1707">
        <w:rPr>
          <w:rFonts w:ascii="FSAlbert" w:hAnsi="FSAlbert"/>
          <w:w w:val="105"/>
        </w:rPr>
        <w:t>the</w:t>
      </w:r>
      <w:r w:rsidRPr="005D1707">
        <w:rPr>
          <w:rFonts w:ascii="FSAlbert" w:hAnsi="FSAlbert"/>
          <w:spacing w:val="-16"/>
          <w:w w:val="105"/>
        </w:rPr>
        <w:t xml:space="preserve"> </w:t>
      </w:r>
      <w:r w:rsidRPr="005D1707">
        <w:rPr>
          <w:rFonts w:ascii="FSAlbert" w:hAnsi="FSAlbert"/>
          <w:w w:val="105"/>
        </w:rPr>
        <w:t>children/young</w:t>
      </w:r>
      <w:r w:rsidRPr="005D1707">
        <w:rPr>
          <w:rFonts w:ascii="FSAlbert" w:hAnsi="FSAlbert"/>
          <w:spacing w:val="-26"/>
          <w:w w:val="105"/>
        </w:rPr>
        <w:t xml:space="preserve"> </w:t>
      </w:r>
      <w:r w:rsidRPr="005D1707">
        <w:rPr>
          <w:rFonts w:ascii="FSAlbert" w:hAnsi="FSAlbert"/>
          <w:w w:val="105"/>
        </w:rPr>
        <w:t>people</w:t>
      </w:r>
      <w:r w:rsidRPr="005D1707">
        <w:rPr>
          <w:rFonts w:ascii="FSAlbert" w:hAnsi="FSAlbert"/>
          <w:spacing w:val="-9"/>
          <w:w w:val="105"/>
        </w:rPr>
        <w:t xml:space="preserve"> </w:t>
      </w:r>
      <w:r w:rsidRPr="005D1707">
        <w:rPr>
          <w:rFonts w:ascii="FSAlbert" w:hAnsi="FSAlbert"/>
          <w:w w:val="105"/>
        </w:rPr>
        <w:t>have</w:t>
      </w:r>
      <w:r w:rsidRPr="005D1707">
        <w:rPr>
          <w:rFonts w:ascii="FSAlbert" w:hAnsi="FSAlbert"/>
          <w:spacing w:val="-15"/>
          <w:w w:val="105"/>
        </w:rPr>
        <w:t xml:space="preserve"> </w:t>
      </w:r>
      <w:r w:rsidRPr="005D1707">
        <w:rPr>
          <w:rFonts w:ascii="FSAlbert" w:hAnsi="FSAlbert"/>
          <w:w w:val="105"/>
        </w:rPr>
        <w:t>either</w:t>
      </w:r>
      <w:r w:rsidRPr="005D1707">
        <w:rPr>
          <w:rFonts w:ascii="FSAlbert" w:hAnsi="FSAlbert"/>
          <w:spacing w:val="-9"/>
          <w:w w:val="105"/>
        </w:rPr>
        <w:t xml:space="preserve"> </w:t>
      </w:r>
      <w:r w:rsidRPr="005D1707">
        <w:rPr>
          <w:rFonts w:ascii="FSAlbert" w:hAnsi="FSAlbert"/>
          <w:w w:val="105"/>
        </w:rPr>
        <w:t>the</w:t>
      </w:r>
      <w:r w:rsidRPr="005D1707">
        <w:rPr>
          <w:rFonts w:ascii="FSAlbert" w:hAnsi="FSAlbert"/>
          <w:spacing w:val="-17"/>
          <w:w w:val="105"/>
        </w:rPr>
        <w:t xml:space="preserve"> </w:t>
      </w:r>
      <w:r w:rsidRPr="005D1707">
        <w:rPr>
          <w:rFonts w:ascii="FSAlbert" w:hAnsi="FSAlbert"/>
          <w:w w:val="105"/>
        </w:rPr>
        <w:t>physical</w:t>
      </w:r>
      <w:r w:rsidRPr="005D1707">
        <w:rPr>
          <w:rFonts w:ascii="FSAlbert" w:hAnsi="FSAlbert"/>
          <w:spacing w:val="-11"/>
          <w:w w:val="105"/>
        </w:rPr>
        <w:t xml:space="preserve"> </w:t>
      </w:r>
      <w:r w:rsidRPr="005D1707">
        <w:rPr>
          <w:rFonts w:ascii="FSAlbert" w:hAnsi="FSAlbert"/>
          <w:w w:val="105"/>
        </w:rPr>
        <w:t>or</w:t>
      </w:r>
      <w:r w:rsidRPr="005D1707">
        <w:rPr>
          <w:rFonts w:ascii="FSAlbert" w:hAnsi="FSAlbert"/>
          <w:spacing w:val="-11"/>
          <w:w w:val="105"/>
        </w:rPr>
        <w:t xml:space="preserve"> </w:t>
      </w:r>
      <w:r w:rsidRPr="005D1707">
        <w:rPr>
          <w:rFonts w:ascii="FSAlbert" w:hAnsi="FSAlbert"/>
          <w:w w:val="105"/>
        </w:rPr>
        <w:t>verbal</w:t>
      </w:r>
      <w:r w:rsidRPr="005D1707">
        <w:rPr>
          <w:rFonts w:ascii="FSAlbert" w:hAnsi="FSAlbert"/>
          <w:spacing w:val="-12"/>
          <w:w w:val="105"/>
        </w:rPr>
        <w:t xml:space="preserve"> </w:t>
      </w:r>
      <w:r w:rsidRPr="005D1707">
        <w:rPr>
          <w:rFonts w:ascii="FSAlbert" w:hAnsi="FSAlbert"/>
          <w:w w:val="105"/>
        </w:rPr>
        <w:t>skills</w:t>
      </w:r>
      <w:r w:rsidRPr="005D1707">
        <w:rPr>
          <w:rFonts w:ascii="FSAlbert" w:hAnsi="FSAlbert"/>
          <w:spacing w:val="-10"/>
          <w:w w:val="105"/>
        </w:rPr>
        <w:t xml:space="preserve"> </w:t>
      </w:r>
      <w:r w:rsidRPr="005D1707">
        <w:rPr>
          <w:rFonts w:ascii="FSAlbert" w:hAnsi="FSAlbert"/>
          <w:w w:val="105"/>
        </w:rPr>
        <w:t>to</w:t>
      </w:r>
      <w:r w:rsidRPr="005D1707">
        <w:rPr>
          <w:rFonts w:ascii="FSAlbert" w:hAnsi="FSAlbert"/>
          <w:spacing w:val="6"/>
          <w:w w:val="105"/>
        </w:rPr>
        <w:t xml:space="preserve"> </w:t>
      </w:r>
      <w:r w:rsidRPr="005D1707">
        <w:rPr>
          <w:rFonts w:ascii="FSAlbert" w:hAnsi="FSAlbert"/>
          <w:w w:val="105"/>
        </w:rPr>
        <w:t>indulge</w:t>
      </w:r>
      <w:r w:rsidRPr="005D1707">
        <w:rPr>
          <w:rFonts w:ascii="FSAlbert" w:hAnsi="FSAlbert"/>
          <w:spacing w:val="-13"/>
          <w:w w:val="105"/>
        </w:rPr>
        <w:t xml:space="preserve"> </w:t>
      </w:r>
      <w:r w:rsidRPr="005D1707">
        <w:rPr>
          <w:rFonts w:ascii="FSAlbert" w:hAnsi="FSAlbert"/>
          <w:w w:val="105"/>
        </w:rPr>
        <w:t xml:space="preserve">in bullying </w:t>
      </w:r>
      <w:r w:rsidRPr="005D1707">
        <w:rPr>
          <w:rFonts w:ascii="FSAlbert" w:hAnsi="FSAlbert"/>
          <w:b/>
          <w:i/>
          <w:w w:val="105"/>
        </w:rPr>
        <w:t>they are more likely to be victims of</w:t>
      </w:r>
      <w:r w:rsidRPr="005D1707">
        <w:rPr>
          <w:rFonts w:ascii="FSAlbert" w:hAnsi="FSAlbert"/>
          <w:b/>
          <w:i/>
          <w:spacing w:val="3"/>
          <w:w w:val="105"/>
        </w:rPr>
        <w:t xml:space="preserve"> </w:t>
      </w:r>
      <w:r w:rsidRPr="005D1707">
        <w:rPr>
          <w:rFonts w:ascii="FSAlbert" w:hAnsi="FSAlbert"/>
          <w:b/>
          <w:i/>
          <w:w w:val="105"/>
        </w:rPr>
        <w:t>bullying.</w:t>
      </w:r>
    </w:p>
    <w:p w14:paraId="4AA3DB5F" w14:textId="77777777" w:rsidR="009745AD" w:rsidRPr="005D1707" w:rsidRDefault="009745AD" w:rsidP="009745AD">
      <w:pPr>
        <w:rPr>
          <w:rFonts w:ascii="FSAlbert" w:hAnsi="FSAlbert"/>
          <w:b/>
          <w:i/>
          <w:sz w:val="23"/>
        </w:rPr>
      </w:pPr>
    </w:p>
    <w:p w14:paraId="0B23B504" w14:textId="77777777" w:rsidR="009745AD" w:rsidRPr="005D1707" w:rsidRDefault="009745AD" w:rsidP="009745AD">
      <w:pPr>
        <w:rPr>
          <w:rFonts w:ascii="FSAlbert" w:hAnsi="FSAlbert"/>
        </w:rPr>
      </w:pPr>
      <w:r w:rsidRPr="005D1707">
        <w:rPr>
          <w:rFonts w:ascii="FSAlbert" w:hAnsi="FSAlbert"/>
          <w:w w:val="105"/>
        </w:rPr>
        <w:t>All</w:t>
      </w:r>
      <w:r w:rsidRPr="005D1707">
        <w:rPr>
          <w:rFonts w:ascii="FSAlbert" w:hAnsi="FSAlbert"/>
          <w:spacing w:val="-26"/>
          <w:w w:val="105"/>
        </w:rPr>
        <w:t xml:space="preserve"> </w:t>
      </w:r>
      <w:r w:rsidRPr="005D1707">
        <w:rPr>
          <w:rFonts w:ascii="FSAlbert" w:hAnsi="FSAlbert"/>
          <w:w w:val="105"/>
        </w:rPr>
        <w:t>perceived</w:t>
      </w:r>
      <w:r w:rsidRPr="005D1707">
        <w:rPr>
          <w:rFonts w:ascii="FSAlbert" w:hAnsi="FSAlbert"/>
          <w:spacing w:val="-14"/>
          <w:w w:val="105"/>
        </w:rPr>
        <w:t xml:space="preserve"> </w:t>
      </w:r>
      <w:r w:rsidRPr="005D1707">
        <w:rPr>
          <w:rFonts w:ascii="FSAlbert" w:hAnsi="FSAlbert"/>
          <w:w w:val="105"/>
        </w:rPr>
        <w:t>incidents</w:t>
      </w:r>
      <w:r w:rsidRPr="005D1707">
        <w:rPr>
          <w:rFonts w:ascii="FSAlbert" w:hAnsi="FSAlbert"/>
          <w:spacing w:val="-19"/>
          <w:w w:val="105"/>
        </w:rPr>
        <w:t xml:space="preserve"> </w:t>
      </w:r>
      <w:r w:rsidRPr="005D1707">
        <w:rPr>
          <w:rFonts w:ascii="FSAlbert" w:hAnsi="FSAlbert"/>
          <w:w w:val="105"/>
        </w:rPr>
        <w:t>of</w:t>
      </w:r>
      <w:r w:rsidRPr="005D1707">
        <w:rPr>
          <w:rFonts w:ascii="FSAlbert" w:hAnsi="FSAlbert"/>
          <w:spacing w:val="-13"/>
          <w:w w:val="105"/>
        </w:rPr>
        <w:t xml:space="preserve"> </w:t>
      </w:r>
      <w:r w:rsidRPr="005D1707">
        <w:rPr>
          <w:rFonts w:ascii="FSAlbert" w:hAnsi="FSAlbert"/>
          <w:w w:val="105"/>
        </w:rPr>
        <w:t>bullying</w:t>
      </w:r>
      <w:r w:rsidRPr="005D1707">
        <w:rPr>
          <w:rFonts w:ascii="FSAlbert" w:hAnsi="FSAlbert"/>
          <w:spacing w:val="-19"/>
          <w:w w:val="105"/>
        </w:rPr>
        <w:t xml:space="preserve"> </w:t>
      </w:r>
      <w:r w:rsidRPr="005D1707">
        <w:rPr>
          <w:rFonts w:ascii="FSAlbert" w:hAnsi="FSAlbert"/>
          <w:w w:val="105"/>
        </w:rPr>
        <w:t>are</w:t>
      </w:r>
      <w:r w:rsidRPr="005D1707">
        <w:rPr>
          <w:rFonts w:ascii="FSAlbert" w:hAnsi="FSAlbert"/>
          <w:spacing w:val="-24"/>
          <w:w w:val="105"/>
        </w:rPr>
        <w:t xml:space="preserve"> </w:t>
      </w:r>
      <w:r w:rsidRPr="005D1707">
        <w:rPr>
          <w:rFonts w:ascii="FSAlbert" w:hAnsi="FSAlbert"/>
          <w:w w:val="105"/>
        </w:rPr>
        <w:t>challenged</w:t>
      </w:r>
      <w:r w:rsidRPr="005D1707">
        <w:rPr>
          <w:rFonts w:ascii="FSAlbert" w:hAnsi="FSAlbert"/>
          <w:spacing w:val="-14"/>
          <w:w w:val="105"/>
        </w:rPr>
        <w:t xml:space="preserve"> </w:t>
      </w:r>
      <w:r w:rsidRPr="005D1707">
        <w:rPr>
          <w:rFonts w:ascii="FSAlbert" w:hAnsi="FSAlbert"/>
          <w:w w:val="105"/>
        </w:rPr>
        <w:t>and</w:t>
      </w:r>
      <w:r w:rsidRPr="005D1707">
        <w:rPr>
          <w:rFonts w:ascii="FSAlbert" w:hAnsi="FSAlbert"/>
          <w:spacing w:val="-23"/>
          <w:w w:val="105"/>
        </w:rPr>
        <w:t xml:space="preserve"> </w:t>
      </w:r>
      <w:r w:rsidRPr="005D1707">
        <w:rPr>
          <w:rFonts w:ascii="FSAlbert" w:hAnsi="FSAlbert"/>
          <w:w w:val="105"/>
        </w:rPr>
        <w:t>addressed</w:t>
      </w:r>
      <w:r w:rsidRPr="005D1707">
        <w:rPr>
          <w:rFonts w:ascii="FSAlbert" w:hAnsi="FSAlbert"/>
          <w:spacing w:val="-19"/>
          <w:w w:val="105"/>
        </w:rPr>
        <w:t xml:space="preserve"> </w:t>
      </w:r>
      <w:r w:rsidRPr="005D1707">
        <w:rPr>
          <w:rFonts w:ascii="FSAlbert" w:hAnsi="FSAlbert"/>
          <w:w w:val="105"/>
        </w:rPr>
        <w:t>sensitively</w:t>
      </w:r>
      <w:r w:rsidRPr="005D1707">
        <w:rPr>
          <w:rFonts w:ascii="FSAlbert" w:hAnsi="FSAlbert"/>
          <w:spacing w:val="-14"/>
          <w:w w:val="105"/>
        </w:rPr>
        <w:t xml:space="preserve"> </w:t>
      </w:r>
      <w:r w:rsidRPr="005D1707">
        <w:rPr>
          <w:rFonts w:ascii="FSAlbert" w:hAnsi="FSAlbert"/>
          <w:w w:val="105"/>
        </w:rPr>
        <w:t>as</w:t>
      </w:r>
      <w:r w:rsidRPr="005D1707">
        <w:rPr>
          <w:rFonts w:ascii="FSAlbert" w:hAnsi="FSAlbert"/>
          <w:spacing w:val="-28"/>
          <w:w w:val="105"/>
        </w:rPr>
        <w:t xml:space="preserve"> </w:t>
      </w:r>
      <w:r w:rsidRPr="005D1707">
        <w:rPr>
          <w:rFonts w:ascii="FSAlbert" w:hAnsi="FSAlbert"/>
          <w:w w:val="105"/>
        </w:rPr>
        <w:t>deemed</w:t>
      </w:r>
      <w:r w:rsidRPr="005D1707">
        <w:rPr>
          <w:rFonts w:ascii="FSAlbert" w:hAnsi="FSAlbert"/>
          <w:spacing w:val="-17"/>
          <w:w w:val="105"/>
        </w:rPr>
        <w:t xml:space="preserve"> </w:t>
      </w:r>
      <w:r w:rsidRPr="005D1707">
        <w:rPr>
          <w:rFonts w:ascii="FSAlbert" w:hAnsi="FSAlbert"/>
          <w:w w:val="105"/>
        </w:rPr>
        <w:t>appropriate. This may well involve supportive individual and or group work for all</w:t>
      </w:r>
      <w:r w:rsidRPr="005D1707">
        <w:rPr>
          <w:rFonts w:ascii="FSAlbert" w:hAnsi="FSAlbert"/>
          <w:spacing w:val="-34"/>
          <w:w w:val="105"/>
        </w:rPr>
        <w:t xml:space="preserve"> </w:t>
      </w:r>
      <w:r w:rsidRPr="005D1707">
        <w:rPr>
          <w:rFonts w:ascii="FSAlbert" w:hAnsi="FSAlbert"/>
          <w:w w:val="105"/>
        </w:rPr>
        <w:t>parties.</w:t>
      </w:r>
    </w:p>
    <w:p w14:paraId="73E40456" w14:textId="77777777" w:rsidR="009745AD" w:rsidRPr="005D1707" w:rsidRDefault="009745AD" w:rsidP="009745AD">
      <w:pPr>
        <w:rPr>
          <w:rFonts w:ascii="FSAlbert" w:hAnsi="FSAlbert"/>
          <w:sz w:val="21"/>
        </w:rPr>
      </w:pPr>
    </w:p>
    <w:p w14:paraId="0D8745B1" w14:textId="77777777" w:rsidR="009745AD" w:rsidRPr="005D1707" w:rsidRDefault="009745AD" w:rsidP="009745AD">
      <w:pPr>
        <w:rPr>
          <w:rFonts w:ascii="FSAlbert" w:hAnsi="FSAlbert"/>
        </w:rPr>
      </w:pPr>
      <w:r w:rsidRPr="005D1707">
        <w:rPr>
          <w:rFonts w:ascii="FSAlbert" w:hAnsi="FSAlbert"/>
          <w:w w:val="105"/>
        </w:rPr>
        <w:t>Forecast meetings and behaviour support plans with frequent monitoring and review may be instated.</w:t>
      </w:r>
    </w:p>
    <w:p w14:paraId="198940E3" w14:textId="77777777" w:rsidR="009745AD" w:rsidRPr="005D1707" w:rsidRDefault="009745AD" w:rsidP="009745AD">
      <w:pPr>
        <w:rPr>
          <w:rFonts w:ascii="FSAlbert" w:hAnsi="FSAlbert"/>
          <w:sz w:val="21"/>
        </w:rPr>
      </w:pPr>
    </w:p>
    <w:p w14:paraId="418B1709" w14:textId="77777777" w:rsidR="009745AD" w:rsidRDefault="009745AD" w:rsidP="009745AD">
      <w:pPr>
        <w:rPr>
          <w:rFonts w:ascii="FSAlbert" w:hAnsi="FSAlbert"/>
        </w:rPr>
      </w:pPr>
      <w:r w:rsidRPr="005D1707">
        <w:rPr>
          <w:rFonts w:ascii="FSAlbert" w:hAnsi="FSAlbert"/>
          <w:w w:val="105"/>
        </w:rPr>
        <w:t>Positive,</w:t>
      </w:r>
      <w:r w:rsidRPr="005D1707">
        <w:rPr>
          <w:rFonts w:ascii="FSAlbert" w:hAnsi="FSAlbert"/>
          <w:spacing w:val="-24"/>
          <w:w w:val="105"/>
        </w:rPr>
        <w:t xml:space="preserve"> </w:t>
      </w:r>
      <w:r w:rsidRPr="005D1707">
        <w:rPr>
          <w:rFonts w:ascii="FSAlbert" w:hAnsi="FSAlbert"/>
          <w:w w:val="105"/>
        </w:rPr>
        <w:t>good</w:t>
      </w:r>
      <w:r w:rsidRPr="005D1707">
        <w:rPr>
          <w:rFonts w:ascii="FSAlbert" w:hAnsi="FSAlbert"/>
          <w:spacing w:val="-20"/>
          <w:w w:val="105"/>
        </w:rPr>
        <w:t xml:space="preserve"> </w:t>
      </w:r>
      <w:r w:rsidRPr="005D1707">
        <w:rPr>
          <w:rFonts w:ascii="FSAlbert" w:hAnsi="FSAlbert"/>
          <w:w w:val="105"/>
        </w:rPr>
        <w:t>behaviour</w:t>
      </w:r>
      <w:r w:rsidRPr="005D1707">
        <w:rPr>
          <w:rFonts w:ascii="FSAlbert" w:hAnsi="FSAlbert"/>
          <w:spacing w:val="-13"/>
          <w:w w:val="105"/>
        </w:rPr>
        <w:t xml:space="preserve"> </w:t>
      </w:r>
      <w:r w:rsidRPr="005D1707">
        <w:rPr>
          <w:rFonts w:ascii="FSAlbert" w:hAnsi="FSAlbert"/>
          <w:w w:val="105"/>
        </w:rPr>
        <w:t>is</w:t>
      </w:r>
      <w:r w:rsidRPr="005D1707">
        <w:rPr>
          <w:rFonts w:ascii="FSAlbert" w:hAnsi="FSAlbert"/>
          <w:spacing w:val="-25"/>
          <w:w w:val="105"/>
        </w:rPr>
        <w:t xml:space="preserve"> </w:t>
      </w:r>
      <w:r w:rsidRPr="005D1707">
        <w:rPr>
          <w:rFonts w:ascii="FSAlbert" w:hAnsi="FSAlbert"/>
          <w:w w:val="105"/>
        </w:rPr>
        <w:t>expected</w:t>
      </w:r>
      <w:r w:rsidRPr="005D1707">
        <w:rPr>
          <w:rFonts w:ascii="FSAlbert" w:hAnsi="FSAlbert"/>
          <w:spacing w:val="-15"/>
          <w:w w:val="105"/>
        </w:rPr>
        <w:t xml:space="preserve"> </w:t>
      </w:r>
      <w:r w:rsidRPr="005D1707">
        <w:rPr>
          <w:rFonts w:ascii="FSAlbert" w:hAnsi="FSAlbert"/>
          <w:w w:val="105"/>
        </w:rPr>
        <w:t>and</w:t>
      </w:r>
      <w:r w:rsidRPr="005D1707">
        <w:rPr>
          <w:rFonts w:ascii="FSAlbert" w:hAnsi="FSAlbert"/>
          <w:spacing w:val="-21"/>
          <w:w w:val="105"/>
        </w:rPr>
        <w:t xml:space="preserve"> </w:t>
      </w:r>
      <w:r w:rsidRPr="005D1707">
        <w:rPr>
          <w:rFonts w:ascii="FSAlbert" w:hAnsi="FSAlbert"/>
          <w:w w:val="105"/>
        </w:rPr>
        <w:t>encouraged.</w:t>
      </w:r>
      <w:r w:rsidRPr="005D1707">
        <w:rPr>
          <w:rFonts w:ascii="FSAlbert" w:hAnsi="FSAlbert"/>
          <w:spacing w:val="-17"/>
          <w:w w:val="105"/>
        </w:rPr>
        <w:t xml:space="preserve"> </w:t>
      </w:r>
      <w:r w:rsidRPr="005D1707">
        <w:rPr>
          <w:rFonts w:ascii="FSAlbert" w:hAnsi="FSAlbert"/>
          <w:w w:val="105"/>
        </w:rPr>
        <w:t>The</w:t>
      </w:r>
      <w:r w:rsidRPr="005D1707">
        <w:rPr>
          <w:rFonts w:ascii="FSAlbert" w:hAnsi="FSAlbert"/>
          <w:spacing w:val="-26"/>
          <w:w w:val="105"/>
        </w:rPr>
        <w:t xml:space="preserve"> </w:t>
      </w:r>
      <w:r w:rsidRPr="005D1707">
        <w:rPr>
          <w:rFonts w:ascii="FSAlbert" w:hAnsi="FSAlbert"/>
          <w:w w:val="105"/>
        </w:rPr>
        <w:t>children</w:t>
      </w:r>
      <w:r w:rsidRPr="005D1707">
        <w:rPr>
          <w:rFonts w:ascii="FSAlbert" w:hAnsi="FSAlbert"/>
          <w:spacing w:val="-17"/>
          <w:w w:val="105"/>
        </w:rPr>
        <w:t xml:space="preserve"> </w:t>
      </w:r>
      <w:r w:rsidRPr="005D1707">
        <w:rPr>
          <w:rFonts w:ascii="FSAlbert" w:hAnsi="FSAlbert"/>
          <w:w w:val="105"/>
        </w:rPr>
        <w:t>and</w:t>
      </w:r>
      <w:r w:rsidRPr="005D1707">
        <w:rPr>
          <w:rFonts w:ascii="FSAlbert" w:hAnsi="FSAlbert"/>
          <w:spacing w:val="-21"/>
          <w:w w:val="105"/>
        </w:rPr>
        <w:t xml:space="preserve"> </w:t>
      </w:r>
      <w:r w:rsidRPr="005D1707">
        <w:rPr>
          <w:rFonts w:ascii="FSAlbert" w:hAnsi="FSAlbert"/>
          <w:w w:val="105"/>
        </w:rPr>
        <w:t>young</w:t>
      </w:r>
      <w:r w:rsidRPr="005D1707">
        <w:rPr>
          <w:rFonts w:ascii="FSAlbert" w:hAnsi="FSAlbert"/>
          <w:spacing w:val="-15"/>
          <w:w w:val="105"/>
        </w:rPr>
        <w:t xml:space="preserve"> </w:t>
      </w:r>
      <w:r w:rsidRPr="005D1707">
        <w:rPr>
          <w:rFonts w:ascii="FSAlbert" w:hAnsi="FSAlbert"/>
          <w:w w:val="105"/>
        </w:rPr>
        <w:t>people</w:t>
      </w:r>
      <w:r w:rsidRPr="005D1707">
        <w:rPr>
          <w:rFonts w:ascii="FSAlbert" w:hAnsi="FSAlbert"/>
          <w:spacing w:val="-15"/>
          <w:w w:val="105"/>
        </w:rPr>
        <w:t xml:space="preserve"> </w:t>
      </w:r>
      <w:r w:rsidRPr="005D1707">
        <w:rPr>
          <w:rFonts w:ascii="FSAlbert" w:hAnsi="FSAlbert"/>
          <w:w w:val="105"/>
        </w:rPr>
        <w:t>should</w:t>
      </w:r>
      <w:r w:rsidRPr="005D1707">
        <w:rPr>
          <w:rFonts w:ascii="FSAlbert" w:hAnsi="FSAlbert"/>
          <w:spacing w:val="-17"/>
          <w:w w:val="105"/>
        </w:rPr>
        <w:t xml:space="preserve"> </w:t>
      </w:r>
      <w:r w:rsidRPr="005D1707">
        <w:rPr>
          <w:rFonts w:ascii="FSAlbert" w:hAnsi="FSAlbert"/>
          <w:w w:val="105"/>
        </w:rPr>
        <w:t>be</w:t>
      </w:r>
      <w:r w:rsidRPr="005D1707">
        <w:rPr>
          <w:rFonts w:ascii="FSAlbert" w:hAnsi="FSAlbert"/>
          <w:spacing w:val="-23"/>
          <w:w w:val="105"/>
        </w:rPr>
        <w:t xml:space="preserve"> </w:t>
      </w:r>
      <w:r w:rsidRPr="005D1707">
        <w:rPr>
          <w:rFonts w:ascii="FSAlbert" w:hAnsi="FSAlbert"/>
          <w:w w:val="105"/>
        </w:rPr>
        <w:t>so well supervised that any potential areas for concern are identified and dealt with swiftly and effectively.</w:t>
      </w:r>
    </w:p>
    <w:p w14:paraId="0FFF948E" w14:textId="77777777" w:rsidR="009745AD" w:rsidRPr="005D1707" w:rsidRDefault="009745AD" w:rsidP="009745AD">
      <w:pPr>
        <w:rPr>
          <w:rFonts w:ascii="FSAlbert" w:hAnsi="FSAlbert"/>
        </w:rPr>
      </w:pPr>
    </w:p>
    <w:p w14:paraId="5AF2CEB8" w14:textId="77777777" w:rsidR="009745AD" w:rsidRDefault="009745AD" w:rsidP="009745AD">
      <w:pPr>
        <w:rPr>
          <w:rFonts w:ascii="FSAlbert" w:hAnsi="FSAlbert"/>
          <w:b/>
          <w:bCs/>
          <w:color w:val="F15A2C"/>
          <w:kern w:val="32"/>
          <w:sz w:val="28"/>
          <w:szCs w:val="32"/>
          <w:lang w:val="en-GB"/>
        </w:rPr>
      </w:pPr>
      <w:r>
        <w:rPr>
          <w:lang w:val="en-GB"/>
        </w:rPr>
        <w:br w:type="page"/>
      </w:r>
    </w:p>
    <w:p w14:paraId="2FF15F75" w14:textId="77777777" w:rsidR="009745AD" w:rsidRDefault="009745AD" w:rsidP="009745AD">
      <w:pPr>
        <w:pStyle w:val="Heading1"/>
        <w:rPr>
          <w:lang w:val="en-GB"/>
        </w:rPr>
      </w:pPr>
      <w:bookmarkStart w:id="12" w:name="_Toc517446732"/>
      <w:r>
        <w:rPr>
          <w:lang w:val="en-GB"/>
        </w:rPr>
        <w:lastRenderedPageBreak/>
        <w:t>Disclosure Guidance</w:t>
      </w:r>
      <w:bookmarkEnd w:id="12"/>
    </w:p>
    <w:p w14:paraId="59E7D395" w14:textId="77777777" w:rsidR="009745AD" w:rsidRDefault="009745AD" w:rsidP="009745AD">
      <w:pPr>
        <w:rPr>
          <w:lang w:val="en-GB"/>
        </w:rPr>
      </w:pPr>
    </w:p>
    <w:p w14:paraId="2DACF14B" w14:textId="77777777" w:rsidR="009745AD" w:rsidRPr="005D1707" w:rsidRDefault="009745AD" w:rsidP="009745AD">
      <w:pPr>
        <w:jc w:val="center"/>
        <w:rPr>
          <w:rFonts w:ascii="FSAlbert" w:hAnsi="FSAlbert"/>
          <w:b/>
          <w:u w:val="single"/>
          <w:lang w:val="en-GB"/>
        </w:rPr>
      </w:pPr>
      <w:r w:rsidRPr="005D1707">
        <w:rPr>
          <w:rFonts w:ascii="FSAlbert" w:hAnsi="FSAlbert"/>
          <w:b/>
          <w:u w:val="single"/>
          <w:lang w:val="en-GB"/>
        </w:rPr>
        <w:t>DO</w:t>
      </w:r>
    </w:p>
    <w:p w14:paraId="5EB18EE1" w14:textId="77777777" w:rsidR="009745AD" w:rsidRDefault="009745AD" w:rsidP="009745AD">
      <w:pPr>
        <w:jc w:val="center"/>
        <w:rPr>
          <w:u w:val="single"/>
          <w:lang w:val="en-GB"/>
        </w:rPr>
      </w:pPr>
    </w:p>
    <w:p w14:paraId="5CC33643" w14:textId="77777777" w:rsidR="009745AD" w:rsidRPr="005D1707" w:rsidRDefault="009745AD" w:rsidP="009745AD">
      <w:pPr>
        <w:pStyle w:val="ListParagraph"/>
        <w:numPr>
          <w:ilvl w:val="0"/>
          <w:numId w:val="16"/>
        </w:numPr>
        <w:rPr>
          <w:rFonts w:ascii="FSAlbert" w:hAnsi="FSAlbert"/>
          <w:b/>
          <w:lang w:val="en-GB"/>
        </w:rPr>
      </w:pPr>
      <w:r w:rsidRPr="005D1707">
        <w:rPr>
          <w:rFonts w:ascii="FSAlbert" w:hAnsi="FSAlbert"/>
          <w:b/>
          <w:lang w:val="en-GB"/>
        </w:rPr>
        <w:t>Reassure</w:t>
      </w:r>
    </w:p>
    <w:p w14:paraId="48059117" w14:textId="77777777" w:rsidR="009745AD" w:rsidRPr="005D1707" w:rsidRDefault="009745AD" w:rsidP="009745AD">
      <w:pPr>
        <w:pStyle w:val="ListParagraph"/>
        <w:rPr>
          <w:rFonts w:ascii="FSAlbert" w:hAnsi="FSAlbert"/>
          <w:b/>
          <w:lang w:val="en-GB"/>
        </w:rPr>
      </w:pPr>
    </w:p>
    <w:p w14:paraId="189BF6A6" w14:textId="77777777" w:rsidR="009745AD" w:rsidRPr="005D1707" w:rsidRDefault="009745AD" w:rsidP="009745AD">
      <w:pPr>
        <w:pStyle w:val="ListParagraph"/>
        <w:numPr>
          <w:ilvl w:val="0"/>
          <w:numId w:val="16"/>
        </w:numPr>
        <w:rPr>
          <w:rFonts w:ascii="FSAlbert" w:hAnsi="FSAlbert"/>
          <w:b/>
          <w:lang w:val="en-GB"/>
        </w:rPr>
      </w:pPr>
      <w:r w:rsidRPr="005D1707">
        <w:rPr>
          <w:rFonts w:ascii="FSAlbert" w:hAnsi="FSAlbert"/>
          <w:b/>
          <w:lang w:val="en-GB"/>
        </w:rPr>
        <w:t>Find a quiet place to talk where you will not be interrupted</w:t>
      </w:r>
    </w:p>
    <w:p w14:paraId="3252093C" w14:textId="77777777" w:rsidR="009745AD" w:rsidRPr="005D1707" w:rsidRDefault="009745AD" w:rsidP="009745AD">
      <w:pPr>
        <w:rPr>
          <w:rFonts w:ascii="FSAlbert" w:hAnsi="FSAlbert"/>
          <w:b/>
          <w:lang w:val="en-GB"/>
        </w:rPr>
      </w:pPr>
    </w:p>
    <w:p w14:paraId="10390EDA" w14:textId="77777777" w:rsidR="009745AD" w:rsidRPr="005D1707" w:rsidRDefault="009745AD" w:rsidP="009745AD">
      <w:pPr>
        <w:pStyle w:val="ListParagraph"/>
        <w:numPr>
          <w:ilvl w:val="0"/>
          <w:numId w:val="16"/>
        </w:numPr>
        <w:rPr>
          <w:rFonts w:ascii="FSAlbert" w:hAnsi="FSAlbert"/>
          <w:b/>
          <w:lang w:val="en-GB"/>
        </w:rPr>
      </w:pPr>
      <w:r w:rsidRPr="005D1707">
        <w:rPr>
          <w:rFonts w:ascii="FSAlbert" w:hAnsi="FSAlbert"/>
          <w:b/>
          <w:lang w:val="en-GB"/>
        </w:rPr>
        <w:t>Listen carefully</w:t>
      </w:r>
    </w:p>
    <w:p w14:paraId="77FB82AE" w14:textId="77777777" w:rsidR="009745AD" w:rsidRPr="005D1707" w:rsidRDefault="009745AD" w:rsidP="009745AD">
      <w:pPr>
        <w:rPr>
          <w:rFonts w:ascii="FSAlbert" w:hAnsi="FSAlbert"/>
          <w:b/>
          <w:lang w:val="en-GB"/>
        </w:rPr>
      </w:pPr>
    </w:p>
    <w:p w14:paraId="06D143FA" w14:textId="77777777" w:rsidR="009745AD" w:rsidRPr="005D1707" w:rsidRDefault="009745AD" w:rsidP="009745AD">
      <w:pPr>
        <w:pStyle w:val="ListParagraph"/>
        <w:numPr>
          <w:ilvl w:val="0"/>
          <w:numId w:val="16"/>
        </w:numPr>
        <w:rPr>
          <w:rFonts w:ascii="FSAlbert" w:hAnsi="FSAlbert"/>
          <w:b/>
          <w:lang w:val="en-GB"/>
        </w:rPr>
      </w:pPr>
      <w:r w:rsidRPr="005D1707">
        <w:rPr>
          <w:rFonts w:ascii="FSAlbert" w:hAnsi="FSAlbert"/>
          <w:b/>
          <w:lang w:val="en-GB"/>
        </w:rPr>
        <w:t>Tell the child/young person that you are pleased that they have told you and that it is right to do so</w:t>
      </w:r>
    </w:p>
    <w:p w14:paraId="25297D8D" w14:textId="77777777" w:rsidR="009745AD" w:rsidRPr="005D1707" w:rsidRDefault="009745AD" w:rsidP="009745AD">
      <w:pPr>
        <w:rPr>
          <w:rFonts w:ascii="FSAlbert" w:hAnsi="FSAlbert"/>
          <w:b/>
          <w:lang w:val="en-GB"/>
        </w:rPr>
      </w:pPr>
    </w:p>
    <w:p w14:paraId="43C258BF" w14:textId="77777777" w:rsidR="009745AD" w:rsidRPr="005D1707" w:rsidRDefault="009745AD" w:rsidP="009745AD">
      <w:pPr>
        <w:pStyle w:val="ListParagraph"/>
        <w:numPr>
          <w:ilvl w:val="0"/>
          <w:numId w:val="16"/>
        </w:numPr>
        <w:rPr>
          <w:rFonts w:ascii="FSAlbert" w:hAnsi="FSAlbert"/>
          <w:b/>
          <w:lang w:val="en-GB"/>
        </w:rPr>
      </w:pPr>
      <w:r w:rsidRPr="005D1707">
        <w:rPr>
          <w:rFonts w:ascii="FSAlbert" w:hAnsi="FSAlbert"/>
          <w:b/>
          <w:lang w:val="en-GB"/>
        </w:rPr>
        <w:t>Let the child/young person know that you understand that it is difficult to discuss such experiences</w:t>
      </w:r>
    </w:p>
    <w:p w14:paraId="11D37F04" w14:textId="77777777" w:rsidR="009745AD" w:rsidRPr="005D1707" w:rsidRDefault="009745AD" w:rsidP="009745AD">
      <w:pPr>
        <w:rPr>
          <w:rFonts w:ascii="FSAlbert" w:hAnsi="FSAlbert"/>
          <w:b/>
          <w:lang w:val="en-GB"/>
        </w:rPr>
      </w:pPr>
    </w:p>
    <w:p w14:paraId="79BC77F1" w14:textId="77777777" w:rsidR="009745AD" w:rsidRPr="005D1707" w:rsidRDefault="009745AD" w:rsidP="009745AD">
      <w:pPr>
        <w:pStyle w:val="ListParagraph"/>
        <w:numPr>
          <w:ilvl w:val="0"/>
          <w:numId w:val="16"/>
        </w:numPr>
        <w:rPr>
          <w:rFonts w:ascii="FSAlbert" w:hAnsi="FSAlbert"/>
          <w:b/>
          <w:lang w:val="en-GB"/>
        </w:rPr>
      </w:pPr>
      <w:r w:rsidRPr="005D1707">
        <w:rPr>
          <w:rFonts w:ascii="FSAlbert" w:hAnsi="FSAlbert"/>
          <w:b/>
          <w:lang w:val="en-GB"/>
        </w:rPr>
        <w:t>Let the child know that there are other people you will have to tell</w:t>
      </w:r>
    </w:p>
    <w:p w14:paraId="4E52614B" w14:textId="77777777" w:rsidR="009745AD" w:rsidRPr="005D1707" w:rsidRDefault="009745AD" w:rsidP="009745AD">
      <w:pPr>
        <w:rPr>
          <w:rFonts w:ascii="FSAlbert" w:hAnsi="FSAlbert"/>
          <w:b/>
          <w:lang w:val="en-GB"/>
        </w:rPr>
      </w:pPr>
    </w:p>
    <w:p w14:paraId="496B671E" w14:textId="77777777" w:rsidR="009745AD" w:rsidRDefault="009745AD" w:rsidP="009745AD">
      <w:pPr>
        <w:pStyle w:val="ListParagraph"/>
        <w:numPr>
          <w:ilvl w:val="0"/>
          <w:numId w:val="16"/>
        </w:numPr>
        <w:rPr>
          <w:rFonts w:ascii="FSAlbert" w:hAnsi="FSAlbert"/>
          <w:b/>
          <w:lang w:val="en-GB"/>
        </w:rPr>
      </w:pPr>
      <w:r w:rsidRPr="005D1707">
        <w:rPr>
          <w:rFonts w:ascii="FSAlbert" w:hAnsi="FSAlbert"/>
          <w:b/>
          <w:lang w:val="en-GB"/>
        </w:rPr>
        <w:t>Make a record of what has been said while it is still fresh in your mind</w:t>
      </w:r>
    </w:p>
    <w:p w14:paraId="385FC0D1" w14:textId="77777777" w:rsidR="009745AD" w:rsidRPr="005D1707" w:rsidRDefault="009745AD" w:rsidP="009745AD">
      <w:pPr>
        <w:pStyle w:val="ListParagraph"/>
        <w:rPr>
          <w:rFonts w:ascii="FSAlbert" w:hAnsi="FSAlbert"/>
          <w:b/>
          <w:lang w:val="en-GB"/>
        </w:rPr>
      </w:pPr>
    </w:p>
    <w:p w14:paraId="4C74E060" w14:textId="77777777" w:rsidR="009745AD" w:rsidRDefault="009745AD" w:rsidP="009745AD">
      <w:pPr>
        <w:rPr>
          <w:rFonts w:ascii="FSAlbert" w:hAnsi="FSAlbert"/>
          <w:b/>
          <w:lang w:val="en-GB"/>
        </w:rPr>
      </w:pPr>
    </w:p>
    <w:p w14:paraId="3AD0A388" w14:textId="77777777" w:rsidR="009745AD" w:rsidRPr="005D1707" w:rsidRDefault="009745AD" w:rsidP="009745AD">
      <w:pPr>
        <w:jc w:val="center"/>
        <w:rPr>
          <w:rFonts w:ascii="FSAlbert" w:hAnsi="FSAlbert"/>
          <w:b/>
          <w:u w:val="single"/>
          <w:lang w:val="en-GB"/>
        </w:rPr>
      </w:pPr>
      <w:r w:rsidRPr="005D1707">
        <w:rPr>
          <w:rFonts w:ascii="FSAlbert" w:hAnsi="FSAlbert"/>
          <w:b/>
          <w:u w:val="single"/>
          <w:lang w:val="en-GB"/>
        </w:rPr>
        <w:t>DO NOT</w:t>
      </w:r>
    </w:p>
    <w:p w14:paraId="711E7E62" w14:textId="77777777" w:rsidR="009745AD" w:rsidRDefault="009745AD" w:rsidP="009745AD">
      <w:pPr>
        <w:rPr>
          <w:lang w:val="en-GB"/>
        </w:rPr>
      </w:pPr>
    </w:p>
    <w:p w14:paraId="39E3579C" w14:textId="77777777" w:rsidR="009745AD" w:rsidRDefault="009745AD" w:rsidP="009745AD">
      <w:pPr>
        <w:pStyle w:val="ListParagraph"/>
        <w:numPr>
          <w:ilvl w:val="0"/>
          <w:numId w:val="17"/>
        </w:numPr>
        <w:rPr>
          <w:rFonts w:ascii="FSAlbert" w:hAnsi="FSAlbert"/>
          <w:b/>
          <w:lang w:val="en-GB"/>
        </w:rPr>
      </w:pPr>
      <w:r w:rsidRPr="005D1707">
        <w:rPr>
          <w:rFonts w:ascii="FSAlbert" w:hAnsi="FSAlbert"/>
          <w:b/>
          <w:lang w:val="en-GB"/>
        </w:rPr>
        <w:t>Promise confidentiality which you cannot keep</w:t>
      </w:r>
    </w:p>
    <w:p w14:paraId="61A4C5A0" w14:textId="77777777" w:rsidR="009745AD" w:rsidRPr="005D1707" w:rsidRDefault="009745AD" w:rsidP="009745AD">
      <w:pPr>
        <w:pStyle w:val="ListParagraph"/>
        <w:rPr>
          <w:rFonts w:ascii="FSAlbert" w:hAnsi="FSAlbert"/>
          <w:b/>
          <w:lang w:val="en-GB"/>
        </w:rPr>
      </w:pPr>
    </w:p>
    <w:p w14:paraId="093E6FAF" w14:textId="77777777" w:rsidR="009745AD" w:rsidRDefault="009745AD" w:rsidP="009745AD">
      <w:pPr>
        <w:pStyle w:val="ListParagraph"/>
        <w:numPr>
          <w:ilvl w:val="0"/>
          <w:numId w:val="17"/>
        </w:numPr>
        <w:rPr>
          <w:rFonts w:ascii="FSAlbert" w:hAnsi="FSAlbert"/>
          <w:b/>
          <w:lang w:val="en-GB"/>
        </w:rPr>
      </w:pPr>
      <w:r w:rsidRPr="005D1707">
        <w:rPr>
          <w:rFonts w:ascii="FSAlbert" w:hAnsi="FSAlbert"/>
          <w:b/>
          <w:lang w:val="en-GB"/>
        </w:rPr>
        <w:t xml:space="preserve">Do not make promises or reassurances about what will happen unless you know for sure </w:t>
      </w:r>
    </w:p>
    <w:p w14:paraId="3B4F36E9" w14:textId="77777777" w:rsidR="009745AD" w:rsidRDefault="009745AD" w:rsidP="009745AD">
      <w:pPr>
        <w:pStyle w:val="ListParagraph"/>
        <w:rPr>
          <w:rFonts w:ascii="FSAlbert" w:hAnsi="FSAlbert"/>
          <w:b/>
          <w:lang w:val="en-GB"/>
        </w:rPr>
      </w:pPr>
      <w:r w:rsidRPr="005D1707">
        <w:rPr>
          <w:rFonts w:ascii="FSAlbert" w:hAnsi="FSAlbert"/>
          <w:b/>
          <w:lang w:val="en-GB"/>
        </w:rPr>
        <w:t>or are in a position to guarantee certain things</w:t>
      </w:r>
    </w:p>
    <w:p w14:paraId="68FA542C" w14:textId="77777777" w:rsidR="009745AD" w:rsidRPr="005D1707" w:rsidRDefault="009745AD" w:rsidP="009745AD">
      <w:pPr>
        <w:rPr>
          <w:rFonts w:ascii="FSAlbert" w:hAnsi="FSAlbert"/>
          <w:b/>
          <w:lang w:val="en-GB"/>
        </w:rPr>
      </w:pPr>
    </w:p>
    <w:p w14:paraId="667BF96B" w14:textId="77777777" w:rsidR="009745AD" w:rsidRDefault="009745AD" w:rsidP="009745AD">
      <w:pPr>
        <w:pStyle w:val="ListParagraph"/>
        <w:numPr>
          <w:ilvl w:val="0"/>
          <w:numId w:val="17"/>
        </w:numPr>
        <w:rPr>
          <w:rFonts w:ascii="FSAlbert" w:hAnsi="FSAlbert"/>
          <w:b/>
          <w:lang w:val="en-GB"/>
        </w:rPr>
      </w:pPr>
      <w:r w:rsidRPr="005D1707">
        <w:rPr>
          <w:rFonts w:ascii="FSAlbert" w:hAnsi="FSAlbert"/>
          <w:b/>
          <w:lang w:val="en-GB"/>
        </w:rPr>
        <w:t>Ask leading questions, or pressurise the child/young person</w:t>
      </w:r>
    </w:p>
    <w:p w14:paraId="3D1C6B1E" w14:textId="77777777" w:rsidR="009745AD" w:rsidRPr="005D1707" w:rsidRDefault="009745AD" w:rsidP="009745AD">
      <w:pPr>
        <w:rPr>
          <w:rFonts w:ascii="FSAlbert" w:hAnsi="FSAlbert"/>
          <w:b/>
          <w:lang w:val="en-GB"/>
        </w:rPr>
      </w:pPr>
    </w:p>
    <w:p w14:paraId="0646314C" w14:textId="77777777" w:rsidR="009745AD" w:rsidRDefault="009745AD" w:rsidP="009745AD">
      <w:pPr>
        <w:pStyle w:val="ListParagraph"/>
        <w:numPr>
          <w:ilvl w:val="0"/>
          <w:numId w:val="17"/>
        </w:numPr>
        <w:rPr>
          <w:rFonts w:ascii="FSAlbert" w:hAnsi="FSAlbert"/>
          <w:b/>
          <w:lang w:val="en-GB"/>
        </w:rPr>
      </w:pPr>
      <w:r w:rsidRPr="005D1707">
        <w:rPr>
          <w:rFonts w:ascii="FSAlbert" w:hAnsi="FSAlbert"/>
          <w:b/>
          <w:lang w:val="en-GB"/>
        </w:rPr>
        <w:t>Interrupt the child/young person to inform others</w:t>
      </w:r>
    </w:p>
    <w:p w14:paraId="4DDDEA74" w14:textId="77777777" w:rsidR="009745AD" w:rsidRPr="005D1707" w:rsidRDefault="009745AD" w:rsidP="009745AD">
      <w:pPr>
        <w:pStyle w:val="ListParagraph"/>
        <w:rPr>
          <w:rFonts w:ascii="FSAlbert" w:hAnsi="FSAlbert"/>
          <w:b/>
          <w:lang w:val="en-GB"/>
        </w:rPr>
      </w:pPr>
    </w:p>
    <w:p w14:paraId="557846AC" w14:textId="77777777" w:rsidR="009745AD" w:rsidRDefault="009745AD" w:rsidP="009745AD">
      <w:pPr>
        <w:rPr>
          <w:rFonts w:ascii="FSAlbert" w:hAnsi="FSAlbert"/>
          <w:b/>
          <w:lang w:val="en-GB"/>
        </w:rPr>
      </w:pPr>
    </w:p>
    <w:p w14:paraId="023C08DC" w14:textId="77777777" w:rsidR="009745AD" w:rsidRPr="005D1707" w:rsidRDefault="009745AD" w:rsidP="009745AD">
      <w:pPr>
        <w:jc w:val="center"/>
        <w:rPr>
          <w:rFonts w:ascii="FSAlbert" w:hAnsi="FSAlbert"/>
          <w:b/>
          <w:u w:val="single"/>
          <w:lang w:val="en-GB"/>
        </w:rPr>
      </w:pPr>
      <w:r w:rsidRPr="005D1707">
        <w:rPr>
          <w:rFonts w:ascii="FSAlbert" w:hAnsi="FSAlbert"/>
          <w:b/>
          <w:u w:val="single"/>
          <w:lang w:val="en-GB"/>
        </w:rPr>
        <w:t>REMEMBER TO</w:t>
      </w:r>
    </w:p>
    <w:p w14:paraId="542C8144" w14:textId="77777777" w:rsidR="009745AD" w:rsidRPr="005D1707" w:rsidRDefault="009745AD" w:rsidP="009745AD">
      <w:pPr>
        <w:jc w:val="center"/>
        <w:rPr>
          <w:rFonts w:ascii="FSAlbert" w:hAnsi="FSAlbert"/>
          <w:b/>
          <w:u w:val="single"/>
          <w:lang w:val="en-GB"/>
        </w:rPr>
      </w:pPr>
    </w:p>
    <w:p w14:paraId="4A67E107" w14:textId="77777777" w:rsidR="009745AD" w:rsidRPr="005D1707" w:rsidRDefault="009745AD" w:rsidP="009745AD">
      <w:pPr>
        <w:jc w:val="center"/>
        <w:rPr>
          <w:rFonts w:ascii="FSAlbert" w:hAnsi="FSAlbert"/>
          <w:b/>
          <w:u w:val="single"/>
          <w:lang w:val="en-GB"/>
        </w:rPr>
      </w:pPr>
      <w:r w:rsidRPr="005D1707">
        <w:rPr>
          <w:rFonts w:ascii="FSAlbert" w:hAnsi="FSAlbert"/>
          <w:b/>
          <w:u w:val="single"/>
          <w:lang w:val="en-GB"/>
        </w:rPr>
        <w:t>REASSURE, LISTEN, AFFIRM, SUPPORT, INFORM AND</w:t>
      </w:r>
    </w:p>
    <w:p w14:paraId="0E30936D" w14:textId="77777777" w:rsidR="009745AD" w:rsidRPr="005D1707" w:rsidRDefault="009745AD" w:rsidP="009745AD">
      <w:pPr>
        <w:jc w:val="center"/>
        <w:rPr>
          <w:rFonts w:ascii="FSAlbert" w:hAnsi="FSAlbert"/>
          <w:b/>
          <w:u w:val="single"/>
          <w:lang w:val="en-GB"/>
        </w:rPr>
      </w:pPr>
    </w:p>
    <w:p w14:paraId="789473D1" w14:textId="77777777" w:rsidR="009745AD" w:rsidRPr="00656280" w:rsidRDefault="009745AD" w:rsidP="009745AD">
      <w:pPr>
        <w:jc w:val="center"/>
        <w:rPr>
          <w:rFonts w:ascii="FSAlbert" w:hAnsi="FSAlbert"/>
          <w:b/>
          <w:u w:val="single"/>
          <w:lang w:val="en-GB"/>
        </w:rPr>
      </w:pPr>
      <w:r w:rsidRPr="005D1707">
        <w:rPr>
          <w:rFonts w:ascii="FSAlbert" w:hAnsi="FSAlbert"/>
          <w:b/>
          <w:u w:val="single"/>
          <w:lang w:val="en-GB"/>
        </w:rPr>
        <w:t>EMPOWER</w:t>
      </w:r>
    </w:p>
    <w:p w14:paraId="3BF54EFF" w14:textId="01AC5AFC" w:rsidR="00BB0774" w:rsidRPr="00E31FD9" w:rsidRDefault="00BB0774" w:rsidP="00E31FD9"/>
    <w:sectPr w:rsidR="00BB0774" w:rsidRPr="00E31FD9" w:rsidSect="00D369D5">
      <w:headerReference w:type="default" r:id="rId14"/>
      <w:footerReference w:type="defaul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61E9" w14:textId="77777777" w:rsidR="008E0925" w:rsidRDefault="008E0925" w:rsidP="00584F81">
      <w:r>
        <w:separator/>
      </w:r>
    </w:p>
  </w:endnote>
  <w:endnote w:type="continuationSeparator" w:id="0">
    <w:p w14:paraId="3413826D" w14:textId="77777777" w:rsidR="008E0925" w:rsidRDefault="008E0925" w:rsidP="0058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
    <w:panose1 w:val="02000603040000020004"/>
    <w:charset w:val="00"/>
    <w:family w:val="modern"/>
    <w:notTrueType/>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syrel">
    <w:panose1 w:val="02000603050000020003"/>
    <w:charset w:val="00"/>
    <w:family w:val="auto"/>
    <w:pitch w:val="variable"/>
    <w:sig w:usb0="800002B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766124"/>
      <w:docPartObj>
        <w:docPartGallery w:val="Page Numbers (Bottom of Page)"/>
        <w:docPartUnique/>
      </w:docPartObj>
    </w:sdtPr>
    <w:sdtEndPr/>
    <w:sdtContent>
      <w:sdt>
        <w:sdtPr>
          <w:id w:val="1912429137"/>
          <w:docPartObj>
            <w:docPartGallery w:val="Page Numbers (Top of Page)"/>
            <w:docPartUnique/>
          </w:docPartObj>
        </w:sdtPr>
        <w:sdtEndPr/>
        <w:sdtContent>
          <w:p w14:paraId="133F25CF" w14:textId="77777777" w:rsidR="009745AD" w:rsidRDefault="009745AD" w:rsidP="005D170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10</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060969"/>
      <w:docPartObj>
        <w:docPartGallery w:val="Page Numbers (Bottom of Page)"/>
        <w:docPartUnique/>
      </w:docPartObj>
    </w:sdtPr>
    <w:sdtEndPr/>
    <w:sdtContent>
      <w:sdt>
        <w:sdtPr>
          <w:id w:val="-1769616900"/>
          <w:docPartObj>
            <w:docPartGallery w:val="Page Numbers (Top of Page)"/>
            <w:docPartUnique/>
          </w:docPartObj>
        </w:sdtPr>
        <w:sdtEndPr/>
        <w:sdtContent>
          <w:p w14:paraId="3BF54F0D" w14:textId="77777777" w:rsidR="00F06137" w:rsidRDefault="004500C9" w:rsidP="005D1707">
            <w:pPr>
              <w:pStyle w:val="Footer"/>
              <w:jc w:val="right"/>
            </w:pPr>
            <w:r w:rsidRPr="004500C9">
              <w:rPr>
                <w:rFonts w:ascii="FSAlbert" w:hAnsi="FSAlbert"/>
              </w:rPr>
              <w:t xml:space="preserve">Page </w:t>
            </w:r>
            <w:r w:rsidRPr="004500C9">
              <w:rPr>
                <w:rFonts w:ascii="FSAlbert" w:hAnsi="FSAlbert"/>
                <w:b/>
                <w:bCs/>
                <w:sz w:val="24"/>
              </w:rPr>
              <w:fldChar w:fldCharType="begin"/>
            </w:r>
            <w:r w:rsidRPr="004500C9">
              <w:rPr>
                <w:rFonts w:ascii="FSAlbert" w:hAnsi="FSAlbert"/>
                <w:b/>
                <w:bCs/>
              </w:rPr>
              <w:instrText xml:space="preserve"> PAGE </w:instrText>
            </w:r>
            <w:r w:rsidRPr="004500C9">
              <w:rPr>
                <w:rFonts w:ascii="FSAlbert" w:hAnsi="FSAlbert"/>
                <w:b/>
                <w:bCs/>
                <w:sz w:val="24"/>
              </w:rPr>
              <w:fldChar w:fldCharType="separate"/>
            </w:r>
            <w:r w:rsidR="00C47026">
              <w:rPr>
                <w:rFonts w:ascii="FSAlbert" w:hAnsi="FSAlbert"/>
                <w:b/>
                <w:bCs/>
                <w:noProof/>
              </w:rPr>
              <w:t>8</w:t>
            </w:r>
            <w:r w:rsidRPr="004500C9">
              <w:rPr>
                <w:rFonts w:ascii="FSAlbert" w:hAnsi="FSAlbert"/>
                <w:b/>
                <w:bCs/>
                <w:sz w:val="24"/>
              </w:rPr>
              <w:fldChar w:fldCharType="end"/>
            </w:r>
            <w:r w:rsidRPr="004500C9">
              <w:rPr>
                <w:rFonts w:ascii="FSAlbert" w:hAnsi="FSAlbert"/>
              </w:rPr>
              <w:t xml:space="preserve"> of </w:t>
            </w:r>
            <w:r w:rsidRPr="004500C9">
              <w:rPr>
                <w:rFonts w:ascii="FSAlbert" w:hAnsi="FSAlbert"/>
                <w:b/>
                <w:bCs/>
                <w:sz w:val="24"/>
              </w:rPr>
              <w:fldChar w:fldCharType="begin"/>
            </w:r>
            <w:r w:rsidRPr="004500C9">
              <w:rPr>
                <w:rFonts w:ascii="FSAlbert" w:hAnsi="FSAlbert"/>
                <w:b/>
                <w:bCs/>
              </w:rPr>
              <w:instrText xml:space="preserve"> NUMPAGES  </w:instrText>
            </w:r>
            <w:r w:rsidRPr="004500C9">
              <w:rPr>
                <w:rFonts w:ascii="FSAlbert" w:hAnsi="FSAlbert"/>
                <w:b/>
                <w:bCs/>
                <w:sz w:val="24"/>
              </w:rPr>
              <w:fldChar w:fldCharType="separate"/>
            </w:r>
            <w:r w:rsidR="00C47026">
              <w:rPr>
                <w:rFonts w:ascii="FSAlbert" w:hAnsi="FSAlbert"/>
                <w:b/>
                <w:bCs/>
                <w:noProof/>
              </w:rPr>
              <w:t>10</w:t>
            </w:r>
            <w:r w:rsidRPr="004500C9">
              <w:rPr>
                <w:rFonts w:ascii="FSAlbert" w:hAnsi="FSAlbert"/>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E02C" w14:textId="77777777" w:rsidR="008E0925" w:rsidRDefault="008E0925" w:rsidP="00584F81">
      <w:r>
        <w:separator/>
      </w:r>
    </w:p>
  </w:footnote>
  <w:footnote w:type="continuationSeparator" w:id="0">
    <w:p w14:paraId="5EEC2A75" w14:textId="77777777" w:rsidR="008E0925" w:rsidRDefault="008E0925" w:rsidP="0058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EE30" w14:textId="77777777" w:rsidR="009745AD" w:rsidRPr="005D1707" w:rsidRDefault="009745AD" w:rsidP="005D1707">
    <w:pPr>
      <w:pStyle w:val="Header"/>
      <w:jc w:val="right"/>
      <w:rPr>
        <w:rFonts w:ascii="Desyrel" w:hAnsi="Desyrel"/>
        <w:color w:val="F15A2C"/>
        <w:sz w:val="40"/>
        <w:lang w:val="en-GB"/>
      </w:rPr>
    </w:pPr>
    <w:r w:rsidRPr="005D1707">
      <w:rPr>
        <w:rFonts w:ascii="Desyrel" w:hAnsi="Desyrel"/>
        <w:color w:val="F15A2C"/>
        <w:sz w:val="36"/>
        <w:lang w:val="en-GB"/>
      </w:rPr>
      <w:t>Anti Bullying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4F08" w14:textId="77777777" w:rsidR="005102EE" w:rsidRPr="00D10DD9" w:rsidRDefault="00850060" w:rsidP="00A25964">
    <w:pPr>
      <w:pStyle w:val="Header"/>
      <w:jc w:val="right"/>
      <w:rPr>
        <w:rFonts w:ascii="Desyrel" w:hAnsi="Desyrel"/>
        <w:color w:val="F15A2C"/>
        <w:sz w:val="36"/>
        <w:szCs w:val="36"/>
      </w:rPr>
    </w:pPr>
    <w:r>
      <w:rPr>
        <w:rFonts w:ascii="Desyrel" w:hAnsi="Desyrel"/>
        <w:color w:val="F15A2C"/>
        <w:sz w:val="36"/>
        <w:szCs w:val="36"/>
      </w:rPr>
      <w:t>Anti Bullying</w:t>
    </w:r>
  </w:p>
  <w:p w14:paraId="3BF54F09" w14:textId="77777777" w:rsidR="005102EE" w:rsidRDefault="005102EE">
    <w:pPr>
      <w:pStyle w:val="Header"/>
    </w:pPr>
  </w:p>
  <w:p w14:paraId="3BF54F0A" w14:textId="77777777" w:rsidR="00F06137" w:rsidRDefault="00F06137"/>
  <w:p w14:paraId="3BF54F0B" w14:textId="77777777" w:rsidR="00F06137" w:rsidRDefault="00F06137"/>
  <w:p w14:paraId="3BF54F0C" w14:textId="77777777" w:rsidR="00F06137" w:rsidRDefault="00F061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E97"/>
    <w:multiLevelType w:val="hybridMultilevel"/>
    <w:tmpl w:val="3208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1187"/>
    <w:multiLevelType w:val="hybridMultilevel"/>
    <w:tmpl w:val="3048A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0878"/>
    <w:multiLevelType w:val="hybridMultilevel"/>
    <w:tmpl w:val="32D4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B2D0B"/>
    <w:multiLevelType w:val="hybridMultilevel"/>
    <w:tmpl w:val="6F54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6026B"/>
    <w:multiLevelType w:val="hybridMultilevel"/>
    <w:tmpl w:val="DF90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F3EC2"/>
    <w:multiLevelType w:val="hybridMultilevel"/>
    <w:tmpl w:val="79E249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01F9F"/>
    <w:multiLevelType w:val="hybridMultilevel"/>
    <w:tmpl w:val="BC54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26284"/>
    <w:multiLevelType w:val="hybridMultilevel"/>
    <w:tmpl w:val="3D2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828B0"/>
    <w:multiLevelType w:val="hybridMultilevel"/>
    <w:tmpl w:val="63AE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A2DF7"/>
    <w:multiLevelType w:val="hybridMultilevel"/>
    <w:tmpl w:val="320C66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E74C4"/>
    <w:multiLevelType w:val="multilevel"/>
    <w:tmpl w:val="DFC426B6"/>
    <w:lvl w:ilvl="0">
      <w:start w:val="1"/>
      <w:numFmt w:val="decimal"/>
      <w:pStyle w:val="Heading1"/>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B7541B"/>
    <w:multiLevelType w:val="hybridMultilevel"/>
    <w:tmpl w:val="AB869D6C"/>
    <w:lvl w:ilvl="0" w:tplc="9334DE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41B99"/>
    <w:multiLevelType w:val="hybridMultilevel"/>
    <w:tmpl w:val="2DA44528"/>
    <w:lvl w:ilvl="0" w:tplc="86F02446">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8375F9"/>
    <w:multiLevelType w:val="hybridMultilevel"/>
    <w:tmpl w:val="A77A7D22"/>
    <w:lvl w:ilvl="0" w:tplc="13D654C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E6CF4"/>
    <w:multiLevelType w:val="hybridMultilevel"/>
    <w:tmpl w:val="4EDA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40275B"/>
    <w:multiLevelType w:val="hybridMultilevel"/>
    <w:tmpl w:val="0A1C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637263">
    <w:abstractNumId w:val="10"/>
  </w:num>
  <w:num w:numId="2" w16cid:durableId="106628791">
    <w:abstractNumId w:val="9"/>
  </w:num>
  <w:num w:numId="3" w16cid:durableId="960191519">
    <w:abstractNumId w:val="1"/>
  </w:num>
  <w:num w:numId="4" w16cid:durableId="614481316">
    <w:abstractNumId w:val="15"/>
  </w:num>
  <w:num w:numId="5" w16cid:durableId="1896315073">
    <w:abstractNumId w:val="0"/>
  </w:num>
  <w:num w:numId="6" w16cid:durableId="469443100">
    <w:abstractNumId w:val="6"/>
  </w:num>
  <w:num w:numId="7" w16cid:durableId="2065521786">
    <w:abstractNumId w:val="7"/>
  </w:num>
  <w:num w:numId="8" w16cid:durableId="1530605401">
    <w:abstractNumId w:val="3"/>
  </w:num>
  <w:num w:numId="9" w16cid:durableId="1933583230">
    <w:abstractNumId w:val="14"/>
  </w:num>
  <w:num w:numId="10" w16cid:durableId="636297432">
    <w:abstractNumId w:val="12"/>
  </w:num>
  <w:num w:numId="11" w16cid:durableId="1212695676">
    <w:abstractNumId w:val="13"/>
  </w:num>
  <w:num w:numId="12" w16cid:durableId="937058604">
    <w:abstractNumId w:val="4"/>
  </w:num>
  <w:num w:numId="13" w16cid:durableId="1491947633">
    <w:abstractNumId w:val="12"/>
    <w:lvlOverride w:ilvl="0">
      <w:startOverride w:val="1"/>
    </w:lvlOverride>
  </w:num>
  <w:num w:numId="14" w16cid:durableId="1569462123">
    <w:abstractNumId w:val="2"/>
  </w:num>
  <w:num w:numId="15" w16cid:durableId="810908205">
    <w:abstractNumId w:val="8"/>
  </w:num>
  <w:num w:numId="16" w16cid:durableId="394160692">
    <w:abstractNumId w:val="5"/>
  </w:num>
  <w:num w:numId="17" w16cid:durableId="50111960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E0"/>
    <w:rsid w:val="000311EE"/>
    <w:rsid w:val="000737D7"/>
    <w:rsid w:val="000D32F5"/>
    <w:rsid w:val="000E0904"/>
    <w:rsid w:val="00102C66"/>
    <w:rsid w:val="001075A6"/>
    <w:rsid w:val="00160D2A"/>
    <w:rsid w:val="001B25B0"/>
    <w:rsid w:val="001D512D"/>
    <w:rsid w:val="001E7D0C"/>
    <w:rsid w:val="001F4643"/>
    <w:rsid w:val="00206F02"/>
    <w:rsid w:val="0021619D"/>
    <w:rsid w:val="00224C7C"/>
    <w:rsid w:val="0022672D"/>
    <w:rsid w:val="00244CCB"/>
    <w:rsid w:val="00277686"/>
    <w:rsid w:val="002D38A9"/>
    <w:rsid w:val="002D56DD"/>
    <w:rsid w:val="003173DA"/>
    <w:rsid w:val="003923FB"/>
    <w:rsid w:val="0039450D"/>
    <w:rsid w:val="003B2383"/>
    <w:rsid w:val="003D5324"/>
    <w:rsid w:val="003E501C"/>
    <w:rsid w:val="004500C9"/>
    <w:rsid w:val="00472AD8"/>
    <w:rsid w:val="004B464A"/>
    <w:rsid w:val="004C19B7"/>
    <w:rsid w:val="004D31AA"/>
    <w:rsid w:val="004E178D"/>
    <w:rsid w:val="005102EE"/>
    <w:rsid w:val="005662E2"/>
    <w:rsid w:val="0057351C"/>
    <w:rsid w:val="00584F81"/>
    <w:rsid w:val="00592E74"/>
    <w:rsid w:val="005B5217"/>
    <w:rsid w:val="005D1707"/>
    <w:rsid w:val="005D7ED1"/>
    <w:rsid w:val="005F34C8"/>
    <w:rsid w:val="005F5EED"/>
    <w:rsid w:val="00656280"/>
    <w:rsid w:val="00656708"/>
    <w:rsid w:val="00661250"/>
    <w:rsid w:val="006B18C1"/>
    <w:rsid w:val="006D584F"/>
    <w:rsid w:val="00780DDA"/>
    <w:rsid w:val="007A1CE1"/>
    <w:rsid w:val="007D1BF0"/>
    <w:rsid w:val="007D6C9E"/>
    <w:rsid w:val="007E35AA"/>
    <w:rsid w:val="00815627"/>
    <w:rsid w:val="00850060"/>
    <w:rsid w:val="00882DD9"/>
    <w:rsid w:val="008D3197"/>
    <w:rsid w:val="008D7118"/>
    <w:rsid w:val="008E0925"/>
    <w:rsid w:val="008F665F"/>
    <w:rsid w:val="00901B0A"/>
    <w:rsid w:val="009745AD"/>
    <w:rsid w:val="00992911"/>
    <w:rsid w:val="009A201F"/>
    <w:rsid w:val="009B60B5"/>
    <w:rsid w:val="009B6677"/>
    <w:rsid w:val="009D1F48"/>
    <w:rsid w:val="009D4426"/>
    <w:rsid w:val="00A2311A"/>
    <w:rsid w:val="00A25964"/>
    <w:rsid w:val="00AA18D9"/>
    <w:rsid w:val="00AB0F1C"/>
    <w:rsid w:val="00AE09A3"/>
    <w:rsid w:val="00B0152E"/>
    <w:rsid w:val="00B11EBC"/>
    <w:rsid w:val="00B30092"/>
    <w:rsid w:val="00B45333"/>
    <w:rsid w:val="00B85F0E"/>
    <w:rsid w:val="00B91AE0"/>
    <w:rsid w:val="00BB0774"/>
    <w:rsid w:val="00C24336"/>
    <w:rsid w:val="00C47026"/>
    <w:rsid w:val="00C514B9"/>
    <w:rsid w:val="00D0784C"/>
    <w:rsid w:val="00D17F1E"/>
    <w:rsid w:val="00D332BF"/>
    <w:rsid w:val="00D369D5"/>
    <w:rsid w:val="00D631D4"/>
    <w:rsid w:val="00D75043"/>
    <w:rsid w:val="00DA19E9"/>
    <w:rsid w:val="00E11672"/>
    <w:rsid w:val="00E22BE8"/>
    <w:rsid w:val="00E2724A"/>
    <w:rsid w:val="00E31FD9"/>
    <w:rsid w:val="00E60D63"/>
    <w:rsid w:val="00E65B30"/>
    <w:rsid w:val="00E66462"/>
    <w:rsid w:val="00E96BD4"/>
    <w:rsid w:val="00EF58D4"/>
    <w:rsid w:val="00F06137"/>
    <w:rsid w:val="00F16FC7"/>
    <w:rsid w:val="00F36224"/>
    <w:rsid w:val="00FC3BF6"/>
    <w:rsid w:val="00FC6D23"/>
    <w:rsid w:val="00FE063E"/>
    <w:rsid w:val="00FF16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F54D7B"/>
  <w15:docId w15:val="{4FF33C35-1D67-4E5F-B69B-FE115694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AD"/>
    <w:rPr>
      <w:rFonts w:ascii="Arial" w:eastAsia="Times New Roman" w:hAnsi="Arial"/>
      <w:sz w:val="22"/>
      <w:szCs w:val="24"/>
      <w:lang w:val="en-US" w:eastAsia="en-US"/>
    </w:rPr>
  </w:style>
  <w:style w:type="paragraph" w:styleId="Heading1">
    <w:name w:val="heading 1"/>
    <w:basedOn w:val="Normal"/>
    <w:next w:val="Normal"/>
    <w:link w:val="Heading1Char"/>
    <w:autoRedefine/>
    <w:qFormat/>
    <w:rsid w:val="009A201F"/>
    <w:pPr>
      <w:keepNext/>
      <w:numPr>
        <w:numId w:val="1"/>
      </w:numPr>
      <w:spacing w:before="240" w:after="60"/>
      <w:outlineLvl w:val="0"/>
    </w:pPr>
    <w:rPr>
      <w:rFonts w:ascii="FSAlbert" w:hAnsi="FSAlbert"/>
      <w:b/>
      <w:bCs/>
      <w:color w:val="F15A2C"/>
      <w:kern w:val="32"/>
      <w:sz w:val="28"/>
      <w:szCs w:val="32"/>
    </w:rPr>
  </w:style>
  <w:style w:type="paragraph" w:styleId="Heading2">
    <w:name w:val="heading 2"/>
    <w:basedOn w:val="Normal"/>
    <w:next w:val="Normal"/>
    <w:link w:val="Heading2Char"/>
    <w:autoRedefine/>
    <w:uiPriority w:val="9"/>
    <w:unhideWhenUsed/>
    <w:qFormat/>
    <w:rsid w:val="00850060"/>
    <w:pPr>
      <w:keepNext/>
      <w:keepLines/>
      <w:spacing w:before="200"/>
      <w:outlineLvl w:val="1"/>
    </w:pPr>
    <w:rPr>
      <w:rFonts w:ascii="FSAlbert" w:hAnsi="FSAlbert"/>
      <w:b/>
      <w:bCs/>
      <w:color w:val="F15A2C"/>
      <w:sz w:val="24"/>
      <w:szCs w:val="26"/>
    </w:rPr>
  </w:style>
  <w:style w:type="paragraph" w:styleId="Heading3">
    <w:name w:val="heading 3"/>
    <w:basedOn w:val="ListParagraph"/>
    <w:next w:val="Normal"/>
    <w:link w:val="Heading3Char"/>
    <w:uiPriority w:val="9"/>
    <w:unhideWhenUsed/>
    <w:qFormat/>
    <w:rsid w:val="00E60D63"/>
    <w:pPr>
      <w:numPr>
        <w:numId w:val="10"/>
      </w:numPr>
      <w:outlineLvl w:val="2"/>
    </w:pPr>
    <w:rPr>
      <w:rFonts w:ascii="FSAlbert" w:hAnsi="FSAlbert"/>
      <w:b/>
      <w:lang w:val="en-GB"/>
    </w:rPr>
  </w:style>
  <w:style w:type="paragraph" w:styleId="Heading4">
    <w:name w:val="heading 4"/>
    <w:basedOn w:val="Normal"/>
    <w:next w:val="Normal"/>
    <w:link w:val="Heading4Char"/>
    <w:uiPriority w:val="9"/>
    <w:unhideWhenUsed/>
    <w:qFormat/>
    <w:rsid w:val="00E60D63"/>
    <w:pPr>
      <w:ind w:firstLine="720"/>
      <w:outlineLvl w:val="3"/>
    </w:pPr>
    <w:rPr>
      <w:rFonts w:ascii="FSAlbert" w:hAnsi="FSAlbert"/>
      <w:b/>
      <w:lang w:val="en-GB"/>
    </w:rPr>
  </w:style>
  <w:style w:type="paragraph" w:styleId="Heading5">
    <w:name w:val="heading 5"/>
    <w:basedOn w:val="Normal"/>
    <w:next w:val="Normal"/>
    <w:link w:val="Heading5Char"/>
    <w:uiPriority w:val="9"/>
    <w:semiHidden/>
    <w:unhideWhenUsed/>
    <w:qFormat/>
    <w:rsid w:val="00B91AE0"/>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F81"/>
    <w:pPr>
      <w:tabs>
        <w:tab w:val="center" w:pos="4680"/>
        <w:tab w:val="right" w:pos="9360"/>
      </w:tabs>
    </w:pPr>
  </w:style>
  <w:style w:type="character" w:customStyle="1" w:styleId="HeaderChar">
    <w:name w:val="Header Char"/>
    <w:basedOn w:val="DefaultParagraphFont"/>
    <w:link w:val="Header"/>
    <w:uiPriority w:val="99"/>
    <w:rsid w:val="00584F81"/>
  </w:style>
  <w:style w:type="paragraph" w:styleId="Footer">
    <w:name w:val="footer"/>
    <w:basedOn w:val="Normal"/>
    <w:link w:val="FooterChar"/>
    <w:uiPriority w:val="99"/>
    <w:unhideWhenUsed/>
    <w:rsid w:val="00584F81"/>
    <w:pPr>
      <w:tabs>
        <w:tab w:val="center" w:pos="4680"/>
        <w:tab w:val="right" w:pos="9360"/>
      </w:tabs>
    </w:pPr>
  </w:style>
  <w:style w:type="character" w:customStyle="1" w:styleId="FooterChar">
    <w:name w:val="Footer Char"/>
    <w:basedOn w:val="DefaultParagraphFont"/>
    <w:link w:val="Footer"/>
    <w:uiPriority w:val="99"/>
    <w:rsid w:val="00584F81"/>
  </w:style>
  <w:style w:type="character" w:customStyle="1" w:styleId="Heading1Char">
    <w:name w:val="Heading 1 Char"/>
    <w:link w:val="Heading1"/>
    <w:rsid w:val="009A201F"/>
    <w:rPr>
      <w:rFonts w:ascii="FSAlbert" w:eastAsia="Times New Roman" w:hAnsi="FSAlbert"/>
      <w:b/>
      <w:bCs/>
      <w:color w:val="F15A2C"/>
      <w:kern w:val="32"/>
      <w:sz w:val="28"/>
      <w:szCs w:val="32"/>
      <w:lang w:val="en-US" w:eastAsia="en-US"/>
    </w:rPr>
  </w:style>
  <w:style w:type="character" w:customStyle="1" w:styleId="Heading2Char">
    <w:name w:val="Heading 2 Char"/>
    <w:link w:val="Heading2"/>
    <w:uiPriority w:val="9"/>
    <w:rsid w:val="00850060"/>
    <w:rPr>
      <w:rFonts w:ascii="FSAlbert" w:eastAsia="Times New Roman" w:hAnsi="FSAlbert"/>
      <w:b/>
      <w:bCs/>
      <w:color w:val="F15A2C"/>
      <w:sz w:val="24"/>
      <w:szCs w:val="26"/>
      <w:lang w:val="en-US" w:eastAsia="en-US"/>
    </w:rPr>
  </w:style>
  <w:style w:type="paragraph" w:styleId="TOCHeading">
    <w:name w:val="TOC Heading"/>
    <w:basedOn w:val="Heading1"/>
    <w:next w:val="Normal"/>
    <w:uiPriority w:val="39"/>
    <w:unhideWhenUsed/>
    <w:qFormat/>
    <w:rsid w:val="00584F81"/>
    <w:pPr>
      <w:keepLines/>
      <w:spacing w:before="480" w:after="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584F81"/>
    <w:pPr>
      <w:spacing w:after="100"/>
    </w:pPr>
  </w:style>
  <w:style w:type="paragraph" w:styleId="TOC2">
    <w:name w:val="toc 2"/>
    <w:basedOn w:val="Normal"/>
    <w:next w:val="Normal"/>
    <w:autoRedefine/>
    <w:uiPriority w:val="39"/>
    <w:unhideWhenUsed/>
    <w:rsid w:val="00584F81"/>
    <w:pPr>
      <w:spacing w:after="100"/>
      <w:ind w:left="220"/>
    </w:pPr>
  </w:style>
  <w:style w:type="character" w:styleId="Hyperlink">
    <w:name w:val="Hyperlink"/>
    <w:uiPriority w:val="99"/>
    <w:unhideWhenUsed/>
    <w:rsid w:val="00584F81"/>
    <w:rPr>
      <w:color w:val="0000FF"/>
      <w:u w:val="single"/>
    </w:rPr>
  </w:style>
  <w:style w:type="paragraph" w:styleId="BalloonText">
    <w:name w:val="Balloon Text"/>
    <w:basedOn w:val="Normal"/>
    <w:link w:val="BalloonTextChar"/>
    <w:uiPriority w:val="99"/>
    <w:semiHidden/>
    <w:unhideWhenUsed/>
    <w:rsid w:val="00584F81"/>
    <w:rPr>
      <w:rFonts w:ascii="Tahoma" w:hAnsi="Tahoma" w:cs="Tahoma"/>
      <w:sz w:val="16"/>
      <w:szCs w:val="16"/>
    </w:rPr>
  </w:style>
  <w:style w:type="character" w:customStyle="1" w:styleId="BalloonTextChar">
    <w:name w:val="Balloon Text Char"/>
    <w:link w:val="BalloonText"/>
    <w:uiPriority w:val="99"/>
    <w:semiHidden/>
    <w:rsid w:val="00584F81"/>
    <w:rPr>
      <w:rFonts w:ascii="Tahoma" w:eastAsia="Times New Roman" w:hAnsi="Tahoma" w:cs="Tahoma"/>
      <w:sz w:val="16"/>
      <w:szCs w:val="16"/>
    </w:rPr>
  </w:style>
  <w:style w:type="table" w:styleId="TableGrid">
    <w:name w:val="Table Grid"/>
    <w:basedOn w:val="TableNormal"/>
    <w:uiPriority w:val="39"/>
    <w:rsid w:val="008D71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277686"/>
    <w:rPr>
      <w:color w:val="800080"/>
      <w:u w:val="single"/>
    </w:rPr>
  </w:style>
  <w:style w:type="paragraph" w:styleId="ListParagraph">
    <w:name w:val="List Paragraph"/>
    <w:basedOn w:val="Normal"/>
    <w:uiPriority w:val="1"/>
    <w:qFormat/>
    <w:rsid w:val="00E2724A"/>
    <w:pPr>
      <w:ind w:left="720"/>
      <w:contextualSpacing/>
    </w:pPr>
  </w:style>
  <w:style w:type="character" w:customStyle="1" w:styleId="Heading3Char">
    <w:name w:val="Heading 3 Char"/>
    <w:basedOn w:val="DefaultParagraphFont"/>
    <w:link w:val="Heading3"/>
    <w:uiPriority w:val="9"/>
    <w:rsid w:val="00E60D63"/>
    <w:rPr>
      <w:rFonts w:ascii="FSAlbert" w:eastAsia="Times New Roman" w:hAnsi="FSAlbert"/>
      <w:b/>
      <w:sz w:val="22"/>
      <w:szCs w:val="24"/>
      <w:lang w:eastAsia="en-US"/>
    </w:rPr>
  </w:style>
  <w:style w:type="character" w:customStyle="1" w:styleId="Heading4Char">
    <w:name w:val="Heading 4 Char"/>
    <w:basedOn w:val="DefaultParagraphFont"/>
    <w:link w:val="Heading4"/>
    <w:uiPriority w:val="9"/>
    <w:rsid w:val="00E60D63"/>
    <w:rPr>
      <w:rFonts w:ascii="FSAlbert" w:eastAsia="Times New Roman" w:hAnsi="FSAlbert"/>
      <w:b/>
      <w:sz w:val="22"/>
      <w:szCs w:val="24"/>
      <w:lang w:eastAsia="en-US"/>
    </w:rPr>
  </w:style>
  <w:style w:type="character" w:customStyle="1" w:styleId="Heading5Char">
    <w:name w:val="Heading 5 Char"/>
    <w:basedOn w:val="DefaultParagraphFont"/>
    <w:link w:val="Heading5"/>
    <w:uiPriority w:val="9"/>
    <w:semiHidden/>
    <w:rsid w:val="00B91AE0"/>
    <w:rPr>
      <w:rFonts w:asciiTheme="minorHAnsi" w:eastAsiaTheme="minorEastAsia" w:hAnsiTheme="minorHAnsi" w:cstheme="minorBidi"/>
      <w:b/>
      <w:bCs/>
      <w:i/>
      <w:iCs/>
      <w:sz w:val="26"/>
      <w:szCs w:val="26"/>
      <w:lang w:val="en-US" w:eastAsia="en-US"/>
    </w:rPr>
  </w:style>
  <w:style w:type="character" w:styleId="CommentReference">
    <w:name w:val="annotation reference"/>
    <w:basedOn w:val="DefaultParagraphFont"/>
    <w:uiPriority w:val="99"/>
    <w:semiHidden/>
    <w:unhideWhenUsed/>
    <w:rsid w:val="00AB0F1C"/>
    <w:rPr>
      <w:sz w:val="16"/>
      <w:szCs w:val="16"/>
    </w:rPr>
  </w:style>
  <w:style w:type="paragraph" w:styleId="CommentText">
    <w:name w:val="annotation text"/>
    <w:basedOn w:val="Normal"/>
    <w:link w:val="CommentTextChar"/>
    <w:uiPriority w:val="99"/>
    <w:semiHidden/>
    <w:unhideWhenUsed/>
    <w:rsid w:val="00AB0F1C"/>
    <w:rPr>
      <w:sz w:val="20"/>
      <w:szCs w:val="20"/>
    </w:rPr>
  </w:style>
  <w:style w:type="character" w:customStyle="1" w:styleId="CommentTextChar">
    <w:name w:val="Comment Text Char"/>
    <w:basedOn w:val="DefaultParagraphFont"/>
    <w:link w:val="CommentText"/>
    <w:uiPriority w:val="99"/>
    <w:semiHidden/>
    <w:rsid w:val="00AB0F1C"/>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AB0F1C"/>
    <w:rPr>
      <w:b/>
      <w:bCs/>
    </w:rPr>
  </w:style>
  <w:style w:type="character" w:customStyle="1" w:styleId="CommentSubjectChar">
    <w:name w:val="Comment Subject Char"/>
    <w:basedOn w:val="CommentTextChar"/>
    <w:link w:val="CommentSubject"/>
    <w:uiPriority w:val="99"/>
    <w:semiHidden/>
    <w:rsid w:val="00AB0F1C"/>
    <w:rPr>
      <w:rFonts w:ascii="Arial" w:eastAsia="Times New Roman" w:hAnsi="Arial"/>
      <w:b/>
      <w:bCs/>
      <w:lang w:val="en-US" w:eastAsia="en-US"/>
    </w:rPr>
  </w:style>
  <w:style w:type="paragraph" w:styleId="BodyText">
    <w:name w:val="Body Text"/>
    <w:basedOn w:val="Normal"/>
    <w:link w:val="BodyTextChar"/>
    <w:uiPriority w:val="1"/>
    <w:qFormat/>
    <w:rsid w:val="00D369D5"/>
    <w:pPr>
      <w:widowControl w:val="0"/>
      <w:autoSpaceDE w:val="0"/>
      <w:autoSpaceDN w:val="0"/>
    </w:pPr>
    <w:rPr>
      <w:rFonts w:eastAsia="Arial" w:cs="Arial"/>
      <w:szCs w:val="22"/>
      <w:lang w:val="en-GB" w:eastAsia="en-GB" w:bidi="en-GB"/>
    </w:rPr>
  </w:style>
  <w:style w:type="character" w:customStyle="1" w:styleId="BodyTextChar">
    <w:name w:val="Body Text Char"/>
    <w:basedOn w:val="DefaultParagraphFont"/>
    <w:link w:val="BodyText"/>
    <w:uiPriority w:val="1"/>
    <w:rsid w:val="00D369D5"/>
    <w:rPr>
      <w:rFonts w:ascii="Arial" w:eastAsia="Arial" w:hAnsi="Arial" w:cs="Arial"/>
      <w:sz w:val="22"/>
      <w:szCs w:val="22"/>
      <w:lang w:bidi="en-GB"/>
    </w:rPr>
  </w:style>
  <w:style w:type="paragraph" w:styleId="TOC3">
    <w:name w:val="toc 3"/>
    <w:basedOn w:val="Normal"/>
    <w:next w:val="Normal"/>
    <w:autoRedefine/>
    <w:uiPriority w:val="39"/>
    <w:unhideWhenUsed/>
    <w:rsid w:val="00EF58D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486">
      <w:bodyDiv w:val="1"/>
      <w:marLeft w:val="0"/>
      <w:marRight w:val="0"/>
      <w:marTop w:val="0"/>
      <w:marBottom w:val="0"/>
      <w:divBdr>
        <w:top w:val="none" w:sz="0" w:space="0" w:color="auto"/>
        <w:left w:val="none" w:sz="0" w:space="0" w:color="auto"/>
        <w:bottom w:val="none" w:sz="0" w:space="0" w:color="auto"/>
        <w:right w:val="none" w:sz="0" w:space="0" w:color="auto"/>
      </w:divBdr>
    </w:div>
    <w:div w:id="276837082">
      <w:bodyDiv w:val="1"/>
      <w:marLeft w:val="0"/>
      <w:marRight w:val="0"/>
      <w:marTop w:val="0"/>
      <w:marBottom w:val="0"/>
      <w:divBdr>
        <w:top w:val="none" w:sz="0" w:space="0" w:color="auto"/>
        <w:left w:val="none" w:sz="0" w:space="0" w:color="auto"/>
        <w:bottom w:val="none" w:sz="0" w:space="0" w:color="auto"/>
        <w:right w:val="none" w:sz="0" w:space="0" w:color="auto"/>
      </w:divBdr>
    </w:div>
    <w:div w:id="164334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Risk%20Management\Policies\Finance\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66A6821936943993008AE41AEF088" ma:contentTypeVersion="14" ma:contentTypeDescription="Create a new document." ma:contentTypeScope="" ma:versionID="a9aa75808594ddb6718e0bc3b65e28b5">
  <xsd:schema xmlns:xsd="http://www.w3.org/2001/XMLSchema" xmlns:xs="http://www.w3.org/2001/XMLSchema" xmlns:p="http://schemas.microsoft.com/office/2006/metadata/properties" xmlns:ns2="f943b2e9-0535-45d0-8f65-0caa0b1b2187" xmlns:ns3="18a18420-ea35-48f3-826f-7037152e1877" targetNamespace="http://schemas.microsoft.com/office/2006/metadata/properties" ma:root="true" ma:fieldsID="78338ead63732d226656ed502e359e92" ns2:_="" ns3:_="">
    <xsd:import namespace="f943b2e9-0535-45d0-8f65-0caa0b1b2187"/>
    <xsd:import namespace="18a18420-ea35-48f3-826f-7037152e1877"/>
    <xsd:element name="properties">
      <xsd:complexType>
        <xsd:sequence>
          <xsd:element name="documentManagement">
            <xsd:complexType>
              <xsd:all>
                <xsd:element ref="ns2:PolicyID" minOccurs="0"/>
                <xsd:element ref="ns2:Versionv" minOccurs="0"/>
                <xsd:element ref="ns2:PolicyReviewFrequency" minOccurs="0"/>
                <xsd:element ref="ns2:Dateoflastreview" minOccurs="0"/>
                <xsd:element ref="ns2:Dateofnextreview" minOccurs="0"/>
                <xsd:element ref="ns2:PolicyOwner" minOccurs="0"/>
                <xsd:element ref="ns2:PolicyStatus" minOccurs="0"/>
                <xsd:element ref="ns2:RatificationGroup"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3b2e9-0535-45d0-8f65-0caa0b1b2187" elementFormDefault="qualified">
    <xsd:import namespace="http://schemas.microsoft.com/office/2006/documentManagement/types"/>
    <xsd:import namespace="http://schemas.microsoft.com/office/infopath/2007/PartnerControls"/>
    <xsd:element name="PolicyID" ma:index="8" nillable="true" ma:displayName="Policy ID" ma:format="Dropdown" ma:internalName="PolicyID">
      <xsd:simpleType>
        <xsd:restriction base="dms:Text">
          <xsd:maxLength value="255"/>
        </xsd:restriction>
      </xsd:simpleType>
    </xsd:element>
    <xsd:element name="Versionv" ma:index="9" nillable="true" ma:displayName="Version " ma:format="Dropdown" ma:internalName="Versionv" ma:percentage="FALSE">
      <xsd:simpleType>
        <xsd:restriction base="dms:Number"/>
      </xsd:simpleType>
    </xsd:element>
    <xsd:element name="PolicyReviewFrequency" ma:index="10" nillable="true" ma:displayName="Policy Review Frequency" ma:format="Dropdown" ma:internalName="PolicyReviewFrequency">
      <xsd:simpleType>
        <xsd:restriction base="dms:Choice">
          <xsd:enumeration value="1 Year"/>
          <xsd:enumeration value="2 Years"/>
          <xsd:enumeration value="3 Years"/>
        </xsd:restriction>
      </xsd:simpleType>
    </xsd:element>
    <xsd:element name="Dateoflastreview" ma:index="11" nillable="true" ma:displayName="Date of last review" ma:format="DateOnly" ma:internalName="Dateoflastreview">
      <xsd:simpleType>
        <xsd:restriction base="dms:DateTime"/>
      </xsd:simpleType>
    </xsd:element>
    <xsd:element name="Dateofnextreview" ma:index="12" nillable="true" ma:displayName="Date of next review" ma:format="DateOnly" ma:internalName="Dateofnextreview">
      <xsd:simpleType>
        <xsd:restriction base="dms:DateTime"/>
      </xsd:simpleType>
    </xsd:element>
    <xsd:element name="PolicyOwner" ma:index="13" nillable="true" ma:displayName="Policy Owner" ma:format="Dropdown" ma:list="0ce4065d-bae8-4a13-bcf3-0e9ff6e7a3c8" ma:internalName="PolicyOwner" ma:showField="Title">
      <xsd:simpleType>
        <xsd:restriction base="dms:Lookup"/>
      </xsd:simpleType>
    </xsd:element>
    <xsd:element name="PolicyStatus" ma:index="14" nillable="true" ma:displayName="Policy Status" ma:format="Dropdown" ma:internalName="PolicyStatus">
      <xsd:simpleType>
        <xsd:restriction base="dms:Choice">
          <xsd:enumeration value="Approved"/>
          <xsd:enumeration value="Draft"/>
          <xsd:enumeration value="Under Review"/>
        </xsd:restriction>
      </xsd:simpleType>
    </xsd:element>
    <xsd:element name="RatificationGroup" ma:index="15" nillable="true" ma:displayName="Ratification Group" ma:format="Dropdown" ma:list="cabfc65a-a703-481a-a5bc-9db077e495bb" ma:internalName="RatificationGroup" ma:showField="Title">
      <xsd:simpleType>
        <xsd:restriction base="dms:Lookup"/>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18420-ea35-48f3-826f-7037152e18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a18420-ea35-48f3-826f-7037152e1877">
      <UserInfo>
        <DisplayName>Executive Team</DisplayName>
        <AccountId>221</AccountId>
        <AccountType/>
      </UserInfo>
      <UserInfo>
        <DisplayName>HR</DisplayName>
        <AccountId>223</AccountId>
        <AccountType/>
      </UserInfo>
      <UserInfo>
        <DisplayName>Residential Managers</DisplayName>
        <AccountId>225</AccountId>
        <AccountType/>
      </UserInfo>
      <UserInfo>
        <DisplayName>Senior Management Team</DisplayName>
        <AccountId>226</AccountId>
        <AccountType/>
      </UserInfo>
      <UserInfo>
        <DisplayName>Governors</DisplayName>
        <AccountId>232</AccountId>
        <AccountType/>
      </UserInfo>
      <UserInfo>
        <DisplayName>Policy_Editor_POLSABGOV</DisplayName>
        <AccountId>346</AccountId>
        <AccountType/>
      </UserInfo>
      <UserInfo>
        <DisplayName>Policy_Owner_POLSABGOV</DisplayName>
        <AccountId>351</AccountId>
        <AccountType/>
      </UserInfo>
      <UserInfo>
        <DisplayName>Residential Deputy Managers</DisplayName>
        <AccountId>241</AccountId>
        <AccountType/>
      </UserInfo>
      <UserInfo>
        <DisplayName>Everyone except external users</DisplayName>
        <AccountId>9</AccountId>
        <AccountType/>
      </UserInfo>
    </SharedWithUsers>
    <PolicyReviewFrequency xmlns="f943b2e9-0535-45d0-8f65-0caa0b1b2187">2 Years</PolicyReviewFrequency>
    <Dateofnextreview xmlns="f943b2e9-0535-45d0-8f65-0caa0b1b2187">2026-02-28T00:00:00+00:00</Dateofnextreview>
    <PolicyStatus xmlns="f943b2e9-0535-45d0-8f65-0caa0b1b2187">Approved</PolicyStatus>
    <Dateoflastreview xmlns="f943b2e9-0535-45d0-8f65-0caa0b1b2187">2024-02-28T00:00:00+00:00</Dateoflastreview>
    <RatificationGroup xmlns="f943b2e9-0535-45d0-8f65-0caa0b1b2187">6</RatificationGroup>
    <PolicyID xmlns="f943b2e9-0535-45d0-8f65-0caa0b1b2187">POLSABGOV</PolicyID>
    <PolicyOwner xmlns="f943b2e9-0535-45d0-8f65-0caa0b1b2187">13</PolicyOwner>
    <Versionv xmlns="f943b2e9-0535-45d0-8f65-0caa0b1b218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D9E5D-F4E4-40AB-81E4-7664A00D1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3b2e9-0535-45d0-8f65-0caa0b1b2187"/>
    <ds:schemaRef ds:uri="18a18420-ea35-48f3-826f-7037152e1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4D301-C267-4D49-8446-8125E4561337}">
  <ds:schemaRefs>
    <ds:schemaRef ds:uri="http://www.w3.org/XML/1998/namespace"/>
    <ds:schemaRef ds:uri="http://purl.org/dc/terms/"/>
    <ds:schemaRef ds:uri="http://purl.org/dc/elements/1.1/"/>
    <ds:schemaRef ds:uri="http://purl.org/dc/dcmitype/"/>
    <ds:schemaRef ds:uri="http://schemas.microsoft.com/office/2006/documentManagement/types"/>
    <ds:schemaRef ds:uri="f943b2e9-0535-45d0-8f65-0caa0b1b2187"/>
    <ds:schemaRef ds:uri="18a18420-ea35-48f3-826f-7037152e187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B10D8B3-D9E3-47EC-9837-20C6F1F3554A}">
  <ds:schemaRefs>
    <ds:schemaRef ds:uri="http://schemas.openxmlformats.org/officeDocument/2006/bibliography"/>
  </ds:schemaRefs>
</ds:datastoreItem>
</file>

<file path=customXml/itemProps4.xml><?xml version="1.0" encoding="utf-8"?>
<ds:datastoreItem xmlns:ds="http://schemas.openxmlformats.org/officeDocument/2006/customXml" ds:itemID="{8D2A4E91-4234-4D36-A5A8-6D2EBED22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Template>
  <TotalTime>96</TotalTime>
  <Pages>9</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11405</CharactersWithSpaces>
  <SharedDoc>false</SharedDoc>
  <HLinks>
    <vt:vector size="72" baseType="variant">
      <vt:variant>
        <vt:i4>1441851</vt:i4>
      </vt:variant>
      <vt:variant>
        <vt:i4>68</vt:i4>
      </vt:variant>
      <vt:variant>
        <vt:i4>0</vt:i4>
      </vt:variant>
      <vt:variant>
        <vt:i4>5</vt:i4>
      </vt:variant>
      <vt:variant>
        <vt:lpwstr/>
      </vt:variant>
      <vt:variant>
        <vt:lpwstr>_Toc269283866</vt:lpwstr>
      </vt:variant>
      <vt:variant>
        <vt:i4>1441851</vt:i4>
      </vt:variant>
      <vt:variant>
        <vt:i4>62</vt:i4>
      </vt:variant>
      <vt:variant>
        <vt:i4>0</vt:i4>
      </vt:variant>
      <vt:variant>
        <vt:i4>5</vt:i4>
      </vt:variant>
      <vt:variant>
        <vt:lpwstr/>
      </vt:variant>
      <vt:variant>
        <vt:lpwstr>_Toc269283865</vt:lpwstr>
      </vt:variant>
      <vt:variant>
        <vt:i4>1441851</vt:i4>
      </vt:variant>
      <vt:variant>
        <vt:i4>56</vt:i4>
      </vt:variant>
      <vt:variant>
        <vt:i4>0</vt:i4>
      </vt:variant>
      <vt:variant>
        <vt:i4>5</vt:i4>
      </vt:variant>
      <vt:variant>
        <vt:lpwstr/>
      </vt:variant>
      <vt:variant>
        <vt:lpwstr>_Toc269283864</vt:lpwstr>
      </vt:variant>
      <vt:variant>
        <vt:i4>1441851</vt:i4>
      </vt:variant>
      <vt:variant>
        <vt:i4>50</vt:i4>
      </vt:variant>
      <vt:variant>
        <vt:i4>0</vt:i4>
      </vt:variant>
      <vt:variant>
        <vt:i4>5</vt:i4>
      </vt:variant>
      <vt:variant>
        <vt:lpwstr/>
      </vt:variant>
      <vt:variant>
        <vt:lpwstr>_Toc269283863</vt:lpwstr>
      </vt:variant>
      <vt:variant>
        <vt:i4>1441851</vt:i4>
      </vt:variant>
      <vt:variant>
        <vt:i4>44</vt:i4>
      </vt:variant>
      <vt:variant>
        <vt:i4>0</vt:i4>
      </vt:variant>
      <vt:variant>
        <vt:i4>5</vt:i4>
      </vt:variant>
      <vt:variant>
        <vt:lpwstr/>
      </vt:variant>
      <vt:variant>
        <vt:lpwstr>_Toc269283862</vt:lpwstr>
      </vt:variant>
      <vt:variant>
        <vt:i4>1441851</vt:i4>
      </vt:variant>
      <vt:variant>
        <vt:i4>38</vt:i4>
      </vt:variant>
      <vt:variant>
        <vt:i4>0</vt:i4>
      </vt:variant>
      <vt:variant>
        <vt:i4>5</vt:i4>
      </vt:variant>
      <vt:variant>
        <vt:lpwstr/>
      </vt:variant>
      <vt:variant>
        <vt:lpwstr>_Toc269283861</vt:lpwstr>
      </vt:variant>
      <vt:variant>
        <vt:i4>1441851</vt:i4>
      </vt:variant>
      <vt:variant>
        <vt:i4>32</vt:i4>
      </vt:variant>
      <vt:variant>
        <vt:i4>0</vt:i4>
      </vt:variant>
      <vt:variant>
        <vt:i4>5</vt:i4>
      </vt:variant>
      <vt:variant>
        <vt:lpwstr/>
      </vt:variant>
      <vt:variant>
        <vt:lpwstr>_Toc269283860</vt:lpwstr>
      </vt:variant>
      <vt:variant>
        <vt:i4>1376315</vt:i4>
      </vt:variant>
      <vt:variant>
        <vt:i4>26</vt:i4>
      </vt:variant>
      <vt:variant>
        <vt:i4>0</vt:i4>
      </vt:variant>
      <vt:variant>
        <vt:i4>5</vt:i4>
      </vt:variant>
      <vt:variant>
        <vt:lpwstr/>
      </vt:variant>
      <vt:variant>
        <vt:lpwstr>_Toc269283859</vt:lpwstr>
      </vt:variant>
      <vt:variant>
        <vt:i4>1376315</vt:i4>
      </vt:variant>
      <vt:variant>
        <vt:i4>20</vt:i4>
      </vt:variant>
      <vt:variant>
        <vt:i4>0</vt:i4>
      </vt:variant>
      <vt:variant>
        <vt:i4>5</vt:i4>
      </vt:variant>
      <vt:variant>
        <vt:lpwstr/>
      </vt:variant>
      <vt:variant>
        <vt:lpwstr>_Toc269283858</vt:lpwstr>
      </vt:variant>
      <vt:variant>
        <vt:i4>1376315</vt:i4>
      </vt:variant>
      <vt:variant>
        <vt:i4>14</vt:i4>
      </vt:variant>
      <vt:variant>
        <vt:i4>0</vt:i4>
      </vt:variant>
      <vt:variant>
        <vt:i4>5</vt:i4>
      </vt:variant>
      <vt:variant>
        <vt:lpwstr/>
      </vt:variant>
      <vt:variant>
        <vt:lpwstr>_Toc269283857</vt:lpwstr>
      </vt:variant>
      <vt:variant>
        <vt:i4>1376315</vt:i4>
      </vt:variant>
      <vt:variant>
        <vt:i4>8</vt:i4>
      </vt:variant>
      <vt:variant>
        <vt:i4>0</vt:i4>
      </vt:variant>
      <vt:variant>
        <vt:i4>5</vt:i4>
      </vt:variant>
      <vt:variant>
        <vt:lpwstr/>
      </vt:variant>
      <vt:variant>
        <vt:lpwstr>_Toc269283856</vt:lpwstr>
      </vt:variant>
      <vt:variant>
        <vt:i4>1376315</vt:i4>
      </vt:variant>
      <vt:variant>
        <vt:i4>2</vt:i4>
      </vt:variant>
      <vt:variant>
        <vt:i4>0</vt:i4>
      </vt:variant>
      <vt:variant>
        <vt:i4>5</vt:i4>
      </vt:variant>
      <vt:variant>
        <vt:lpwstr/>
      </vt:variant>
      <vt:variant>
        <vt:lpwstr>_Toc269283855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(School)</dc:title>
  <dc:creator>Debbie Lees</dc:creator>
  <cp:lastModifiedBy>Lucy Ford</cp:lastModifiedBy>
  <cp:revision>14</cp:revision>
  <cp:lastPrinted>2018-02-09T13:22:00Z</cp:lastPrinted>
  <dcterms:created xsi:type="dcterms:W3CDTF">2018-06-22T13:20:00Z</dcterms:created>
  <dcterms:modified xsi:type="dcterms:W3CDTF">2024-03-04T17:05:00Z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0x01010068666A6821936943993008AE41AEF088</vt:lpwstr>
  </property>
  <property fmtid="{D5CDD505-2E9C-101B-9397-08002B2CF9AE}" pid="3" name="Ratification Group">
    <vt:lpwstr>School Governors</vt:lpwstr>
  </property>
  <property fmtid="{D5CDD505-2E9C-101B-9397-08002B2CF9AE}" pid="4" name="Policy Review Frequency">
    <vt:lpwstr>2 Years</vt:lpwstr>
  </property>
  <property fmtid="{D5CDD505-2E9C-101B-9397-08002B2CF9AE}" pid="5" name="Policy Status">
    <vt:lpwstr>Approved</vt:lpwstr>
  </property>
  <property fmtid="{D5CDD505-2E9C-101B-9397-08002B2CF9AE}" pid="6" name="Policy Owner">
    <vt:lpwstr>Head of Education</vt:lpwstr>
  </property>
  <property fmtid="{D5CDD505-2E9C-101B-9397-08002B2CF9AE}" pid="7" name="_ExtendedDescription">
    <vt:lpwstr/>
  </property>
  <property fmtid="{D5CDD505-2E9C-101B-9397-08002B2CF9AE}" pid="8" name="_AdHocReviewCycleID">
    <vt:i4>-396576088</vt:i4>
  </property>
  <property fmtid="{D5CDD505-2E9C-101B-9397-08002B2CF9AE}" pid="9" name="_NewReviewCycle">
    <vt:lpwstr/>
  </property>
  <property fmtid="{D5CDD505-2E9C-101B-9397-08002B2CF9AE}" pid="10" name="_EmailSubject">
    <vt:lpwstr>Website</vt:lpwstr>
  </property>
  <property fmtid="{D5CDD505-2E9C-101B-9397-08002B2CF9AE}" pid="11" name="_AuthorEmail">
    <vt:lpwstr>l.ford@hollybanktrust.com</vt:lpwstr>
  </property>
  <property fmtid="{D5CDD505-2E9C-101B-9397-08002B2CF9AE}" pid="12" name="_AuthorEmailDisplayName">
    <vt:lpwstr>Lucy Ford</vt:lpwstr>
  </property>
</Properties>
</file>